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14" w:rsidRDefault="00D27A3A">
      <w:r w:rsidRPr="00D27A3A">
        <w:rPr>
          <w:noProof/>
          <w:lang w:eastAsia="ru-RU"/>
        </w:rPr>
        <w:drawing>
          <wp:inline distT="0" distB="0" distL="0" distR="0">
            <wp:extent cx="5940425" cy="8390945"/>
            <wp:effectExtent l="0" t="0" r="3175" b="0"/>
            <wp:docPr id="1" name="Рисунок 1" descr="C:\Users\111111\Desktop\HPSCANS\scan_20231107114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1\Desktop\HPSCANS\scan_20231107114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3A" w:rsidRDefault="00D27A3A"/>
    <w:p w:rsidR="00D27A3A" w:rsidRDefault="00D27A3A"/>
    <w:p w:rsidR="00D27A3A" w:rsidRDefault="00D27A3A"/>
    <w:p w:rsidR="00D27A3A" w:rsidRPr="00515590" w:rsidRDefault="00D27A3A" w:rsidP="00D27A3A">
      <w:pPr>
        <w:rPr>
          <w:rFonts w:ascii="Times New Roman" w:hAnsi="Times New Roman"/>
          <w:b/>
          <w:sz w:val="24"/>
          <w:szCs w:val="24"/>
        </w:rPr>
      </w:pPr>
      <w:r w:rsidRPr="0051559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27A3A" w:rsidRDefault="00D27A3A" w:rsidP="00D27A3A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внеурочной деятельности по шахматам для 2-9 классов составлена в соответствии с </w:t>
      </w:r>
      <w:r>
        <w:rPr>
          <w:rFonts w:ascii="Times New Roman" w:hAnsi="Times New Roman"/>
          <w:sz w:val="24"/>
          <w:szCs w:val="24"/>
          <w:lang w:eastAsia="ru-RU"/>
        </w:rPr>
        <w:t>Федеральным государственным образовательным</w:t>
      </w:r>
      <w:r w:rsidRPr="009F43D8">
        <w:rPr>
          <w:rFonts w:ascii="Times New Roman" w:hAnsi="Times New Roman"/>
          <w:sz w:val="24"/>
          <w:szCs w:val="24"/>
          <w:lang w:eastAsia="ru-RU"/>
        </w:rPr>
        <w:t xml:space="preserve"> стандарт</w:t>
      </w:r>
      <w:r>
        <w:rPr>
          <w:rFonts w:ascii="Times New Roman" w:hAnsi="Times New Roman"/>
          <w:sz w:val="24"/>
          <w:szCs w:val="24"/>
          <w:lang w:eastAsia="ru-RU"/>
        </w:rPr>
        <w:t xml:space="preserve">ом начального и среднего </w:t>
      </w:r>
      <w:r w:rsidRPr="009F43D8">
        <w:rPr>
          <w:rFonts w:ascii="Times New Roman" w:hAnsi="Times New Roman"/>
          <w:sz w:val="24"/>
          <w:szCs w:val="24"/>
          <w:lang w:eastAsia="ru-RU"/>
        </w:rPr>
        <w:t>общего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на основе </w:t>
      </w:r>
      <w:r>
        <w:rPr>
          <w:rFonts w:ascii="Times New Roman" w:hAnsi="Times New Roman"/>
          <w:sz w:val="24"/>
          <w:szCs w:val="24"/>
        </w:rPr>
        <w:t>авторской программы</w:t>
      </w:r>
      <w:r w:rsidRPr="009F43D8">
        <w:rPr>
          <w:rFonts w:ascii="Times New Roman" w:hAnsi="Times New Roman"/>
          <w:sz w:val="24"/>
          <w:szCs w:val="24"/>
        </w:rPr>
        <w:t>: "Шахматы – школе: Для начальных классов общеобразовательных учреждений" под редакцией И.Г. Сухина, рекомендованной Министерством образования и науки Российской Федерации (2011 г., 40 с.) «Духовное возрождение» (Обнинск).</w:t>
      </w:r>
    </w:p>
    <w:p w:rsidR="00D27A3A" w:rsidRDefault="00D27A3A" w:rsidP="00D27A3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5DC0">
        <w:rPr>
          <w:rFonts w:ascii="Times New Roman" w:hAnsi="Times New Roman"/>
          <w:sz w:val="24"/>
          <w:szCs w:val="24"/>
        </w:rPr>
        <w:t>В соответствии с требованиями Федерального закона «Об образовании</w:t>
      </w:r>
      <w:r>
        <w:rPr>
          <w:rFonts w:ascii="Times New Roman" w:hAnsi="Times New Roman"/>
          <w:sz w:val="24"/>
          <w:szCs w:val="24"/>
        </w:rPr>
        <w:t xml:space="preserve"> в Российской Федерации», ФГОС НОО и С</w:t>
      </w:r>
      <w:r w:rsidRPr="00085DC0">
        <w:rPr>
          <w:rFonts w:ascii="Times New Roman" w:hAnsi="Times New Roman"/>
          <w:sz w:val="24"/>
          <w:szCs w:val="24"/>
        </w:rPr>
        <w:t>ОО, главной целью рабочей программы внеурочной деятельности по общеинтеллектуальному направлению «Шахматы-школе» является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D27A3A" w:rsidRDefault="00D27A3A" w:rsidP="00D27A3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9F43D8">
        <w:rPr>
          <w:rFonts w:ascii="Times New Roman" w:hAnsi="Times New Roman"/>
          <w:sz w:val="24"/>
          <w:szCs w:val="24"/>
          <w:lang w:eastAsia="ru-RU"/>
        </w:rPr>
        <w:t>Занятие шахматами положительно влияет на совершенствование у детей младшего школьного возраста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D27A3A" w:rsidRPr="002F447F" w:rsidRDefault="00D27A3A" w:rsidP="00D27A3A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447F">
        <w:rPr>
          <w:rFonts w:ascii="Times New Roman" w:hAnsi="Times New Roman"/>
          <w:sz w:val="24"/>
          <w:szCs w:val="24"/>
          <w:lang w:eastAsia="ru-RU"/>
        </w:rPr>
        <w:t>Особенность программы в том, что если на первом году обучения большая часть времени отводилась изучению силы и слабости каждой шахматной фигуры, то на втором году обучения много занятий посвящено простейшим методам реализации материального и позиционного преимущества. Важным достижением в овладении шахматными основами явится умение учащихся ставить мат. Учебный курс включает в себя шесть тем: “Краткая история шахмат”, “Шахматная нотация”, “Ценность шахматных фигур”, “Техника матования одинокого короля”, “Достижение мата без жертвы материала”, “Шахматная комбинация”. В программе дается перечень дидактических игр и заданий с небольшими пояснениями к ним, приводится вариант поурочного распределения программного материала.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D27A3A" w:rsidRDefault="00D27A3A" w:rsidP="00D27A3A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447F">
        <w:rPr>
          <w:rFonts w:ascii="Times New Roman" w:hAnsi="Times New Roman"/>
          <w:sz w:val="24"/>
          <w:szCs w:val="24"/>
          <w:lang w:eastAsia="ru-RU"/>
        </w:rPr>
        <w:t>На занятиях используется материал, вызывающий особый интерес у учащихся: загадки, стихи, сказки песни о шахматах, шахматные миниатюры и инсценировки. Ключевым моментом занятий является деятельность самих учащихся, в которой они наблюдают за передвижением фигур на доске, сравнивают силу фигур и их позицию, делают выводы, выясняют закономерности.</w:t>
      </w:r>
    </w:p>
    <w:p w:rsidR="00D27A3A" w:rsidRDefault="00D27A3A" w:rsidP="00D27A3A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D27A3A" w:rsidRPr="00A2110E" w:rsidRDefault="00D27A3A" w:rsidP="00D27A3A">
      <w:pPr>
        <w:pStyle w:val="a3"/>
        <w:rPr>
          <w:rFonts w:ascii="Times New Roman" w:hAnsi="Times New Roman"/>
          <w:b/>
          <w:sz w:val="24"/>
          <w:szCs w:val="24"/>
        </w:rPr>
      </w:pPr>
      <w:r w:rsidRPr="00A2110E">
        <w:rPr>
          <w:rFonts w:ascii="Times New Roman" w:hAnsi="Times New Roman"/>
          <w:b/>
          <w:sz w:val="24"/>
          <w:szCs w:val="24"/>
        </w:rPr>
        <w:t>Цели и задачи учебного предмета</w:t>
      </w:r>
    </w:p>
    <w:p w:rsidR="00D27A3A" w:rsidRDefault="00D27A3A" w:rsidP="00D27A3A">
      <w:pPr>
        <w:shd w:val="clear" w:color="auto" w:fill="FFFFFF"/>
        <w:spacing w:line="240" w:lineRule="auto"/>
        <w:ind w:firstLine="851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Ц</w:t>
      </w:r>
      <w:r w:rsidRPr="00A2110E"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ель изучения </w:t>
      </w:r>
      <w:r>
        <w:rPr>
          <w:rFonts w:ascii="yandex-sans" w:hAnsi="yandex-sans"/>
          <w:b/>
          <w:color w:val="000000"/>
          <w:sz w:val="23"/>
          <w:szCs w:val="23"/>
          <w:lang w:eastAsia="ru-RU"/>
        </w:rPr>
        <w:t>предмета</w:t>
      </w:r>
      <w:r>
        <w:rPr>
          <w:rFonts w:ascii="yandex-sans" w:hAnsi="yandex-sans"/>
          <w:color w:val="000000"/>
          <w:sz w:val="23"/>
          <w:szCs w:val="23"/>
          <w:lang w:eastAsia="ru-RU"/>
        </w:rPr>
        <w:t>:</w:t>
      </w:r>
      <w:r w:rsidRPr="00A2110E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95178C">
        <w:rPr>
          <w:rFonts w:ascii="yandex-sans" w:hAnsi="yandex-sans"/>
          <w:color w:val="000000"/>
          <w:sz w:val="23"/>
          <w:szCs w:val="23"/>
          <w:lang w:eastAsia="ru-RU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D27A3A" w:rsidRPr="001153FB" w:rsidRDefault="00D27A3A" w:rsidP="00D27A3A">
      <w:pPr>
        <w:shd w:val="clear" w:color="auto" w:fill="FFFFFF"/>
        <w:spacing w:line="240" w:lineRule="auto"/>
        <w:ind w:firstLine="851"/>
        <w:jc w:val="both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 w:rsidRPr="001153FB">
        <w:rPr>
          <w:rFonts w:ascii="yandex-sans" w:hAnsi="yandex-sans"/>
          <w:b/>
          <w:color w:val="000000"/>
          <w:sz w:val="23"/>
          <w:szCs w:val="23"/>
          <w:lang w:eastAsia="ru-RU"/>
        </w:rPr>
        <w:t>Задачи:</w:t>
      </w:r>
    </w:p>
    <w:p w:rsidR="00D27A3A" w:rsidRPr="0095178C" w:rsidRDefault="00D27A3A" w:rsidP="00D27A3A">
      <w:pPr>
        <w:pStyle w:val="a3"/>
        <w:jc w:val="both"/>
        <w:rPr>
          <w:rFonts w:ascii="Yandex-UI-Icons-Private" w:hAnsi="Yandex-UI-Icons-Private"/>
          <w:sz w:val="23"/>
          <w:szCs w:val="23"/>
          <w:u w:val="single"/>
        </w:rPr>
      </w:pPr>
      <w:r w:rsidRPr="0095178C">
        <w:rPr>
          <w:rFonts w:ascii="Times New Roman" w:hAnsi="Times New Roman"/>
          <w:sz w:val="23"/>
          <w:szCs w:val="23"/>
          <w:u w:val="single"/>
        </w:rPr>
        <w:t>Обучающие</w:t>
      </w:r>
      <w:r w:rsidRPr="0095178C">
        <w:rPr>
          <w:rFonts w:ascii="Yandex-UI-Icons-Private" w:hAnsi="Yandex-UI-Icons-Private"/>
          <w:sz w:val="23"/>
          <w:szCs w:val="23"/>
          <w:u w:val="single"/>
        </w:rPr>
        <w:t>:</w:t>
      </w:r>
    </w:p>
    <w:p w:rsidR="00D27A3A" w:rsidRPr="0095178C" w:rsidRDefault="00D27A3A" w:rsidP="00D27A3A">
      <w:pPr>
        <w:pStyle w:val="a3"/>
        <w:ind w:left="0"/>
        <w:jc w:val="both"/>
        <w:rPr>
          <w:rFonts w:ascii="Yandex-UI-Icons-Private" w:hAnsi="Yandex-UI-Icons-Private"/>
          <w:sz w:val="23"/>
          <w:szCs w:val="23"/>
        </w:rPr>
      </w:pPr>
      <w:r w:rsidRPr="0095178C">
        <w:rPr>
          <w:rFonts w:ascii="Times New Roman" w:hAnsi="Times New Roman"/>
          <w:sz w:val="23"/>
          <w:szCs w:val="23"/>
        </w:rPr>
        <w:t>•формирование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ключевых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компетенций</w:t>
      </w:r>
      <w:r>
        <w:rPr>
          <w:rFonts w:ascii="Yandex-UI-Icons-Private" w:hAnsi="Yandex-UI-Icons-Private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</w:t>
      </w:r>
      <w:r w:rsidRPr="0095178C">
        <w:rPr>
          <w:rFonts w:ascii="Times New Roman" w:hAnsi="Times New Roman"/>
          <w:sz w:val="23"/>
          <w:szCs w:val="23"/>
        </w:rPr>
        <w:t>коммуникативных</w:t>
      </w:r>
      <w:r w:rsidRPr="0095178C">
        <w:rPr>
          <w:rFonts w:ascii="Yandex-UI-Icons-Private" w:hAnsi="Yandex-UI-Icons-Private"/>
          <w:sz w:val="23"/>
          <w:szCs w:val="23"/>
        </w:rPr>
        <w:t xml:space="preserve">, </w:t>
      </w:r>
      <w:r w:rsidRPr="0095178C">
        <w:rPr>
          <w:rFonts w:ascii="Times New Roman" w:hAnsi="Times New Roman"/>
          <w:sz w:val="23"/>
          <w:szCs w:val="23"/>
        </w:rPr>
        <w:t>интеллектуальных</w:t>
      </w:r>
      <w:r w:rsidRPr="0095178C">
        <w:rPr>
          <w:rFonts w:ascii="Yandex-UI-Icons-Private" w:hAnsi="Yandex-UI-Icons-Private"/>
          <w:sz w:val="23"/>
          <w:szCs w:val="23"/>
        </w:rPr>
        <w:t xml:space="preserve">, </w:t>
      </w:r>
      <w:r w:rsidRPr="0095178C">
        <w:rPr>
          <w:rFonts w:ascii="Times New Roman" w:hAnsi="Times New Roman"/>
          <w:sz w:val="23"/>
          <w:szCs w:val="23"/>
        </w:rPr>
        <w:t>социальных</w:t>
      </w:r>
      <w:r w:rsidRPr="0095178C">
        <w:rPr>
          <w:rFonts w:ascii="Yandex-UI-Icons-Private" w:hAnsi="Yandex-UI-Icons-Private"/>
          <w:sz w:val="23"/>
          <w:szCs w:val="23"/>
        </w:rPr>
        <w:t xml:space="preserve">) </w:t>
      </w:r>
      <w:r>
        <w:rPr>
          <w:rFonts w:ascii="Times New Roman" w:hAnsi="Times New Roman"/>
          <w:sz w:val="23"/>
          <w:szCs w:val="23"/>
        </w:rPr>
        <w:t>по</w:t>
      </w:r>
      <w:r w:rsidRPr="0095178C">
        <w:rPr>
          <w:rFonts w:ascii="Times New Roman" w:hAnsi="Times New Roman"/>
          <w:sz w:val="23"/>
          <w:szCs w:val="23"/>
        </w:rPr>
        <w:t>средством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игры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в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шахматы</w:t>
      </w:r>
      <w:r w:rsidRPr="0095178C">
        <w:rPr>
          <w:rFonts w:ascii="Yandex-UI-Icons-Private" w:hAnsi="Yandex-UI-Icons-Private"/>
          <w:sz w:val="23"/>
          <w:szCs w:val="23"/>
        </w:rPr>
        <w:t>;</w:t>
      </w:r>
    </w:p>
    <w:p w:rsidR="00D27A3A" w:rsidRPr="0095178C" w:rsidRDefault="00D27A3A" w:rsidP="00D27A3A">
      <w:pPr>
        <w:pStyle w:val="a3"/>
        <w:ind w:left="0"/>
        <w:jc w:val="both"/>
        <w:rPr>
          <w:rFonts w:ascii="Yandex-UI-Icons-Private" w:hAnsi="Yandex-UI-Icons-Private"/>
          <w:sz w:val="23"/>
          <w:szCs w:val="23"/>
        </w:rPr>
      </w:pPr>
      <w:r w:rsidRPr="0095178C">
        <w:rPr>
          <w:rFonts w:ascii="Times New Roman" w:hAnsi="Times New Roman"/>
          <w:sz w:val="23"/>
          <w:szCs w:val="23"/>
        </w:rPr>
        <w:t>•формирование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критического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мышления</w:t>
      </w:r>
      <w:r w:rsidRPr="0095178C">
        <w:rPr>
          <w:rFonts w:ascii="Yandex-UI-Icons-Private" w:hAnsi="Yandex-UI-Icons-Private"/>
          <w:sz w:val="23"/>
          <w:szCs w:val="23"/>
        </w:rPr>
        <w:t>;</w:t>
      </w:r>
    </w:p>
    <w:p w:rsidR="00D27A3A" w:rsidRPr="0095178C" w:rsidRDefault="00D27A3A" w:rsidP="00D27A3A">
      <w:pPr>
        <w:pStyle w:val="a3"/>
        <w:ind w:left="0"/>
        <w:jc w:val="both"/>
        <w:rPr>
          <w:rFonts w:ascii="Yandex-UI-Icons-Private" w:hAnsi="Yandex-UI-Icons-Private"/>
          <w:sz w:val="23"/>
          <w:szCs w:val="23"/>
        </w:rPr>
      </w:pPr>
      <w:r w:rsidRPr="0095178C">
        <w:rPr>
          <w:rFonts w:ascii="Times New Roman" w:hAnsi="Times New Roman"/>
          <w:sz w:val="23"/>
          <w:szCs w:val="23"/>
        </w:rPr>
        <w:t>•формировать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умение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играть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каждой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фигурой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в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отдельности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и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в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совокупности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с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другими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фигурами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без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нарушений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правил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шахматного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кодекса</w:t>
      </w:r>
      <w:r w:rsidRPr="0095178C">
        <w:rPr>
          <w:rFonts w:ascii="Yandex-UI-Icons-Private" w:hAnsi="Yandex-UI-Icons-Private"/>
          <w:sz w:val="23"/>
          <w:szCs w:val="23"/>
        </w:rPr>
        <w:t>;</w:t>
      </w:r>
    </w:p>
    <w:p w:rsidR="00D27A3A" w:rsidRPr="0095178C" w:rsidRDefault="00D27A3A" w:rsidP="00D27A3A">
      <w:pPr>
        <w:pStyle w:val="a3"/>
        <w:ind w:left="0"/>
        <w:jc w:val="both"/>
        <w:rPr>
          <w:rFonts w:ascii="Yandex-UI-Icons-Private" w:hAnsi="Yandex-UI-Icons-Private"/>
          <w:sz w:val="23"/>
          <w:szCs w:val="23"/>
        </w:rPr>
      </w:pPr>
      <w:r w:rsidRPr="0095178C">
        <w:rPr>
          <w:rFonts w:ascii="Times New Roman" w:hAnsi="Times New Roman"/>
          <w:sz w:val="23"/>
          <w:szCs w:val="23"/>
        </w:rPr>
        <w:t>•умение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находить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простейшие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тактические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идеи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и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приемы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и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использовать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их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в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практической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игре</w:t>
      </w:r>
      <w:r w:rsidRPr="0095178C">
        <w:rPr>
          <w:rFonts w:ascii="Yandex-UI-Icons-Private" w:hAnsi="Yandex-UI-Icons-Private"/>
          <w:sz w:val="23"/>
          <w:szCs w:val="23"/>
        </w:rPr>
        <w:t>;</w:t>
      </w:r>
    </w:p>
    <w:p w:rsidR="00D27A3A" w:rsidRPr="0095178C" w:rsidRDefault="00D27A3A" w:rsidP="00D27A3A">
      <w:pPr>
        <w:pStyle w:val="a3"/>
        <w:ind w:left="0"/>
        <w:jc w:val="both"/>
        <w:rPr>
          <w:rFonts w:ascii="Yandex-UI-Icons-Private" w:hAnsi="Yandex-UI-Icons-Private"/>
          <w:sz w:val="23"/>
          <w:szCs w:val="23"/>
        </w:rPr>
      </w:pPr>
      <w:r w:rsidRPr="0095178C">
        <w:rPr>
          <w:rFonts w:ascii="Times New Roman" w:hAnsi="Times New Roman"/>
          <w:sz w:val="23"/>
          <w:szCs w:val="23"/>
        </w:rPr>
        <w:t>•умение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оценивать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позицию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и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реализовать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материальный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перевес</w:t>
      </w:r>
      <w:r w:rsidRPr="0095178C">
        <w:rPr>
          <w:rFonts w:ascii="Yandex-UI-Icons-Private" w:hAnsi="Yandex-UI-Icons-Private"/>
          <w:sz w:val="23"/>
          <w:szCs w:val="23"/>
        </w:rPr>
        <w:t>;</w:t>
      </w:r>
    </w:p>
    <w:p w:rsidR="00D27A3A" w:rsidRPr="00DC148E" w:rsidRDefault="00D27A3A" w:rsidP="00D27A3A">
      <w:pPr>
        <w:pStyle w:val="a3"/>
        <w:ind w:left="0"/>
        <w:jc w:val="both"/>
        <w:rPr>
          <w:rFonts w:asciiTheme="minorHAnsi" w:hAnsiTheme="minorHAnsi"/>
          <w:sz w:val="23"/>
          <w:szCs w:val="23"/>
        </w:rPr>
      </w:pPr>
      <w:r w:rsidRPr="0095178C">
        <w:rPr>
          <w:rFonts w:ascii="Times New Roman" w:hAnsi="Times New Roman"/>
          <w:sz w:val="23"/>
          <w:szCs w:val="23"/>
        </w:rPr>
        <w:t>•овладение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навыками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игры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в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шахматы</w:t>
      </w:r>
      <w:r>
        <w:rPr>
          <w:rFonts w:ascii="Times New Roman" w:hAnsi="Times New Roman"/>
          <w:sz w:val="23"/>
          <w:szCs w:val="23"/>
        </w:rPr>
        <w:t>.</w:t>
      </w:r>
    </w:p>
    <w:p w:rsidR="00D27A3A" w:rsidRPr="0095178C" w:rsidRDefault="00D27A3A" w:rsidP="00D27A3A">
      <w:pPr>
        <w:pStyle w:val="a3"/>
        <w:jc w:val="both"/>
        <w:rPr>
          <w:rFonts w:ascii="Yandex-UI-Icons-Private" w:hAnsi="Yandex-UI-Icons-Private"/>
          <w:sz w:val="23"/>
          <w:szCs w:val="23"/>
        </w:rPr>
      </w:pPr>
      <w:r w:rsidRPr="0095178C">
        <w:rPr>
          <w:rFonts w:ascii="Times New Roman" w:hAnsi="Times New Roman"/>
          <w:sz w:val="23"/>
          <w:szCs w:val="23"/>
          <w:u w:val="single"/>
        </w:rPr>
        <w:t>Развивающие</w:t>
      </w:r>
      <w:r w:rsidRPr="0095178C">
        <w:rPr>
          <w:rFonts w:ascii="Yandex-UI-Icons-Private" w:hAnsi="Yandex-UI-Icons-Private"/>
          <w:sz w:val="23"/>
          <w:szCs w:val="23"/>
        </w:rPr>
        <w:t>:</w:t>
      </w:r>
    </w:p>
    <w:p w:rsidR="00D27A3A" w:rsidRPr="0095178C" w:rsidRDefault="00D27A3A" w:rsidP="00D27A3A">
      <w:pPr>
        <w:pStyle w:val="a3"/>
        <w:ind w:left="0"/>
        <w:jc w:val="both"/>
        <w:rPr>
          <w:rFonts w:ascii="Yandex-UI-Icons-Private" w:hAnsi="Yandex-UI-Icons-Private"/>
          <w:sz w:val="23"/>
          <w:szCs w:val="23"/>
        </w:rPr>
      </w:pPr>
      <w:r w:rsidRPr="0095178C">
        <w:rPr>
          <w:rFonts w:ascii="Times New Roman" w:hAnsi="Times New Roman"/>
          <w:sz w:val="23"/>
          <w:szCs w:val="23"/>
        </w:rPr>
        <w:lastRenderedPageBreak/>
        <w:t>•формирование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конкретного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системного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мышления</w:t>
      </w:r>
      <w:r w:rsidRPr="0095178C">
        <w:rPr>
          <w:rFonts w:ascii="Yandex-UI-Icons-Private" w:hAnsi="Yandex-UI-Icons-Private"/>
          <w:sz w:val="23"/>
          <w:szCs w:val="23"/>
        </w:rPr>
        <w:t xml:space="preserve">, </w:t>
      </w:r>
      <w:r w:rsidRPr="0095178C">
        <w:rPr>
          <w:rFonts w:ascii="Times New Roman" w:hAnsi="Times New Roman"/>
          <w:sz w:val="23"/>
          <w:szCs w:val="23"/>
        </w:rPr>
        <w:t>развитие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долговременной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и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оперативной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памяти</w:t>
      </w:r>
      <w:r w:rsidRPr="0095178C">
        <w:rPr>
          <w:rFonts w:ascii="Yandex-UI-Icons-Private" w:hAnsi="Yandex-UI-Icons-Private"/>
          <w:sz w:val="23"/>
          <w:szCs w:val="23"/>
        </w:rPr>
        <w:t xml:space="preserve">, </w:t>
      </w:r>
      <w:r w:rsidRPr="0095178C">
        <w:rPr>
          <w:rFonts w:ascii="Times New Roman" w:hAnsi="Times New Roman"/>
          <w:sz w:val="23"/>
          <w:szCs w:val="23"/>
        </w:rPr>
        <w:t>концентрации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внимания</w:t>
      </w:r>
      <w:r w:rsidRPr="0095178C">
        <w:rPr>
          <w:rFonts w:ascii="Yandex-UI-Icons-Private" w:hAnsi="Yandex-UI-Icons-Private"/>
          <w:sz w:val="23"/>
          <w:szCs w:val="23"/>
        </w:rPr>
        <w:t xml:space="preserve">, </w:t>
      </w:r>
      <w:r w:rsidRPr="0095178C">
        <w:rPr>
          <w:rFonts w:ascii="Times New Roman" w:hAnsi="Times New Roman"/>
          <w:sz w:val="23"/>
          <w:szCs w:val="23"/>
        </w:rPr>
        <w:t>творческого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мышления</w:t>
      </w:r>
      <w:r w:rsidRPr="0095178C">
        <w:rPr>
          <w:rFonts w:ascii="Yandex-UI-Icons-Private" w:hAnsi="Yandex-UI-Icons-Private"/>
          <w:sz w:val="23"/>
          <w:szCs w:val="23"/>
        </w:rPr>
        <w:t>;</w:t>
      </w:r>
    </w:p>
    <w:p w:rsidR="00D27A3A" w:rsidRPr="0095178C" w:rsidRDefault="00D27A3A" w:rsidP="00D27A3A">
      <w:pPr>
        <w:pStyle w:val="a3"/>
        <w:ind w:left="0"/>
        <w:jc w:val="both"/>
        <w:rPr>
          <w:rFonts w:ascii="Times New Roman" w:hAnsi="Times New Roman"/>
          <w:sz w:val="23"/>
          <w:szCs w:val="23"/>
        </w:rPr>
      </w:pPr>
      <w:r w:rsidRPr="0095178C">
        <w:rPr>
          <w:rFonts w:ascii="Times New Roman" w:hAnsi="Times New Roman"/>
          <w:sz w:val="23"/>
          <w:szCs w:val="23"/>
        </w:rPr>
        <w:t>•формирование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творческих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качеств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личности</w:t>
      </w:r>
      <w:r>
        <w:rPr>
          <w:rFonts w:ascii="Yandex-UI-Icons-Private" w:hAnsi="Yandex-UI-Icons-Private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</w:t>
      </w:r>
      <w:r w:rsidRPr="0095178C">
        <w:rPr>
          <w:rFonts w:ascii="Times New Roman" w:hAnsi="Times New Roman"/>
          <w:sz w:val="23"/>
          <w:szCs w:val="23"/>
        </w:rPr>
        <w:t>быстрота</w:t>
      </w:r>
      <w:r w:rsidRPr="0095178C">
        <w:rPr>
          <w:rFonts w:ascii="Yandex-UI-Icons-Private" w:hAnsi="Yandex-UI-Icons-Private"/>
          <w:sz w:val="23"/>
          <w:szCs w:val="23"/>
        </w:rPr>
        <w:t xml:space="preserve">, </w:t>
      </w:r>
      <w:r w:rsidRPr="0095178C">
        <w:rPr>
          <w:rFonts w:ascii="Times New Roman" w:hAnsi="Times New Roman"/>
          <w:sz w:val="23"/>
          <w:szCs w:val="23"/>
        </w:rPr>
        <w:t>гибкость</w:t>
      </w:r>
      <w:r w:rsidRPr="0095178C">
        <w:rPr>
          <w:rFonts w:ascii="Yandex-UI-Icons-Private" w:hAnsi="Yandex-UI-Icons-Private"/>
          <w:sz w:val="23"/>
          <w:szCs w:val="23"/>
        </w:rPr>
        <w:t xml:space="preserve">, </w:t>
      </w:r>
      <w:r w:rsidRPr="0095178C">
        <w:rPr>
          <w:rFonts w:ascii="Times New Roman" w:hAnsi="Times New Roman"/>
          <w:sz w:val="23"/>
          <w:szCs w:val="23"/>
        </w:rPr>
        <w:t>оригинальность</w:t>
      </w:r>
      <w:r w:rsidRPr="0095178C">
        <w:rPr>
          <w:rFonts w:ascii="Yandex-UI-Icons-Private" w:hAnsi="Yandex-UI-Icons-Private"/>
          <w:sz w:val="23"/>
          <w:szCs w:val="23"/>
        </w:rPr>
        <w:t xml:space="preserve">, </w:t>
      </w:r>
      <w:r w:rsidRPr="0095178C">
        <w:rPr>
          <w:rFonts w:ascii="Times New Roman" w:hAnsi="Times New Roman"/>
          <w:sz w:val="23"/>
          <w:szCs w:val="23"/>
        </w:rPr>
        <w:t>точность</w:t>
      </w:r>
      <w:r>
        <w:rPr>
          <w:rFonts w:ascii="Yandex-UI-Icons-Private" w:hAnsi="Yandex-UI-Icons-Private"/>
          <w:sz w:val="23"/>
          <w:szCs w:val="23"/>
        </w:rPr>
        <w:t>).</w:t>
      </w:r>
    </w:p>
    <w:p w:rsidR="00D27A3A" w:rsidRPr="0095178C" w:rsidRDefault="00D27A3A" w:rsidP="00D27A3A">
      <w:pPr>
        <w:pStyle w:val="a3"/>
        <w:jc w:val="both"/>
        <w:rPr>
          <w:rFonts w:ascii="Yandex-UI-Icons-Private" w:hAnsi="Yandex-UI-Icons-Private"/>
          <w:sz w:val="23"/>
          <w:szCs w:val="23"/>
        </w:rPr>
      </w:pPr>
      <w:r w:rsidRPr="0095178C">
        <w:rPr>
          <w:rFonts w:ascii="Times New Roman" w:hAnsi="Times New Roman"/>
          <w:sz w:val="23"/>
          <w:szCs w:val="23"/>
          <w:u w:val="single"/>
        </w:rPr>
        <w:t>Воспитательные</w:t>
      </w:r>
      <w:r w:rsidRPr="0095178C">
        <w:rPr>
          <w:rFonts w:ascii="Yandex-UI-Icons-Private" w:hAnsi="Yandex-UI-Icons-Private"/>
          <w:sz w:val="23"/>
          <w:szCs w:val="23"/>
        </w:rPr>
        <w:t xml:space="preserve">: </w:t>
      </w:r>
    </w:p>
    <w:p w:rsidR="00D27A3A" w:rsidRDefault="00D27A3A" w:rsidP="00D27A3A">
      <w:pPr>
        <w:pStyle w:val="a3"/>
        <w:ind w:left="0"/>
        <w:jc w:val="both"/>
        <w:rPr>
          <w:rFonts w:asciiTheme="minorHAnsi" w:hAnsiTheme="minorHAnsi"/>
          <w:sz w:val="23"/>
          <w:szCs w:val="23"/>
        </w:rPr>
      </w:pPr>
      <w:r w:rsidRPr="0095178C">
        <w:rPr>
          <w:rFonts w:ascii="Times New Roman" w:hAnsi="Times New Roman"/>
          <w:sz w:val="23"/>
          <w:szCs w:val="23"/>
        </w:rPr>
        <w:t>•формирование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адекватной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самооценки</w:t>
      </w:r>
      <w:r w:rsidRPr="0095178C">
        <w:rPr>
          <w:rFonts w:ascii="Yandex-UI-Icons-Private" w:hAnsi="Yandex-UI-Icons-Private"/>
          <w:sz w:val="23"/>
          <w:szCs w:val="23"/>
        </w:rPr>
        <w:t xml:space="preserve">, </w:t>
      </w:r>
      <w:r w:rsidRPr="0095178C">
        <w:rPr>
          <w:rFonts w:ascii="Times New Roman" w:hAnsi="Times New Roman"/>
          <w:sz w:val="23"/>
          <w:szCs w:val="23"/>
        </w:rPr>
        <w:t>самообладания</w:t>
      </w:r>
      <w:r w:rsidRPr="0095178C">
        <w:rPr>
          <w:rFonts w:ascii="Yandex-UI-Icons-Private" w:hAnsi="Yandex-UI-Icons-Private"/>
          <w:sz w:val="23"/>
          <w:szCs w:val="23"/>
        </w:rPr>
        <w:t xml:space="preserve">, </w:t>
      </w:r>
      <w:r w:rsidRPr="0095178C">
        <w:rPr>
          <w:rFonts w:ascii="Times New Roman" w:hAnsi="Times New Roman"/>
          <w:sz w:val="23"/>
          <w:szCs w:val="23"/>
        </w:rPr>
        <w:t>выдержки</w:t>
      </w:r>
      <w:r w:rsidRPr="0095178C">
        <w:rPr>
          <w:rFonts w:ascii="Yandex-UI-Icons-Private" w:hAnsi="Yandex-UI-Icons-Private"/>
          <w:sz w:val="23"/>
          <w:szCs w:val="23"/>
        </w:rPr>
        <w:t xml:space="preserve">, </w:t>
      </w:r>
      <w:r w:rsidRPr="0095178C">
        <w:rPr>
          <w:rFonts w:ascii="Times New Roman" w:hAnsi="Times New Roman"/>
          <w:sz w:val="23"/>
          <w:szCs w:val="23"/>
        </w:rPr>
        <w:t>воспитание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уважения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к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чужому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мнению</w:t>
      </w:r>
      <w:r w:rsidRPr="0095178C">
        <w:rPr>
          <w:rFonts w:ascii="Yandex-UI-Icons-Private" w:hAnsi="Yandex-UI-Icons-Private"/>
          <w:sz w:val="23"/>
          <w:szCs w:val="23"/>
        </w:rPr>
        <w:t xml:space="preserve">; </w:t>
      </w:r>
      <w:r>
        <w:rPr>
          <w:rFonts w:ascii="Times New Roman" w:hAnsi="Times New Roman"/>
          <w:sz w:val="23"/>
          <w:szCs w:val="23"/>
        </w:rPr>
        <w:t>воспитание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потребности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в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здоровом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 w:rsidRPr="0095178C">
        <w:rPr>
          <w:rFonts w:ascii="Times New Roman" w:hAnsi="Times New Roman"/>
          <w:sz w:val="23"/>
          <w:szCs w:val="23"/>
        </w:rPr>
        <w:t>образе</w:t>
      </w:r>
      <w:r w:rsidRPr="0095178C">
        <w:rPr>
          <w:rFonts w:ascii="Yandex-UI-Icons-Private" w:hAnsi="Yandex-UI-Icons-Private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жизни.</w:t>
      </w:r>
    </w:p>
    <w:p w:rsidR="00D27A3A" w:rsidRPr="00B52950" w:rsidRDefault="00D27A3A" w:rsidP="00D27A3A">
      <w:pPr>
        <w:pStyle w:val="a3"/>
        <w:ind w:left="0"/>
        <w:jc w:val="both"/>
        <w:rPr>
          <w:rFonts w:asciiTheme="minorHAnsi" w:hAnsiTheme="minorHAnsi"/>
          <w:sz w:val="23"/>
          <w:szCs w:val="23"/>
        </w:rPr>
      </w:pPr>
    </w:p>
    <w:p w:rsidR="00D27A3A" w:rsidRPr="004B64B2" w:rsidRDefault="00D27A3A" w:rsidP="00D27A3A">
      <w:pPr>
        <w:pStyle w:val="a3"/>
        <w:rPr>
          <w:rFonts w:ascii="Times New Roman" w:hAnsi="Times New Roman"/>
          <w:b/>
          <w:sz w:val="24"/>
          <w:szCs w:val="24"/>
        </w:rPr>
      </w:pPr>
      <w:r w:rsidRPr="004B64B2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курса</w:t>
      </w:r>
      <w:r w:rsidRPr="004B64B2">
        <w:rPr>
          <w:rFonts w:ascii="Times New Roman" w:hAnsi="Times New Roman"/>
          <w:b/>
          <w:sz w:val="24"/>
          <w:szCs w:val="24"/>
        </w:rPr>
        <w:t xml:space="preserve"> в учебном плане</w:t>
      </w:r>
    </w:p>
    <w:p w:rsidR="00D27A3A" w:rsidRPr="00C83E2C" w:rsidRDefault="00D27A3A" w:rsidP="00D27A3A">
      <w:pPr>
        <w:shd w:val="clear" w:color="auto" w:fill="FFFFFF"/>
        <w:spacing w:line="240" w:lineRule="auto"/>
        <w:ind w:firstLine="851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C83E2C">
        <w:rPr>
          <w:rFonts w:ascii="yandex-sans" w:hAnsi="yandex-sans"/>
          <w:color w:val="000000"/>
          <w:sz w:val="23"/>
          <w:szCs w:val="23"/>
          <w:lang w:eastAsia="ru-RU"/>
        </w:rPr>
        <w:t>Предмет «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Шахматы</w:t>
      </w:r>
      <w:r w:rsidRPr="00C83E2C">
        <w:rPr>
          <w:rFonts w:ascii="yandex-sans" w:hAnsi="yandex-sans"/>
          <w:color w:val="000000"/>
          <w:sz w:val="23"/>
          <w:szCs w:val="23"/>
          <w:lang w:eastAsia="ru-RU"/>
        </w:rPr>
        <w:t xml:space="preserve">» изучается в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2 – 9 -</w:t>
      </w:r>
      <w:r w:rsidRPr="00C83E2C">
        <w:rPr>
          <w:rFonts w:ascii="yandex-sans" w:hAnsi="yandex-sans"/>
          <w:color w:val="000000"/>
          <w:sz w:val="23"/>
          <w:szCs w:val="23"/>
          <w:lang w:eastAsia="ru-RU"/>
        </w:rPr>
        <w:t>х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C83E2C">
        <w:rPr>
          <w:rFonts w:ascii="yandex-sans" w:hAnsi="yandex-sans"/>
          <w:color w:val="000000"/>
          <w:sz w:val="23"/>
          <w:szCs w:val="23"/>
          <w:lang w:eastAsia="ru-RU"/>
        </w:rPr>
        <w:t xml:space="preserve">классах в качестве предмета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внеурочной деятельности и включен в учебный план. </w:t>
      </w:r>
      <w:r>
        <w:rPr>
          <w:rFonts w:ascii="Times New Roman" w:hAnsi="Times New Roman"/>
          <w:sz w:val="24"/>
          <w:szCs w:val="24"/>
        </w:rPr>
        <w:t>На</w:t>
      </w:r>
      <w:r w:rsidRPr="004B64B2">
        <w:rPr>
          <w:rFonts w:ascii="Times New Roman" w:hAnsi="Times New Roman"/>
          <w:sz w:val="24"/>
          <w:szCs w:val="24"/>
        </w:rPr>
        <w:t xml:space="preserve"> изучение </w:t>
      </w:r>
      <w:r>
        <w:rPr>
          <w:rFonts w:ascii="Times New Roman" w:hAnsi="Times New Roman"/>
          <w:sz w:val="24"/>
          <w:szCs w:val="24"/>
        </w:rPr>
        <w:t xml:space="preserve">предмета «Шахматы» </w:t>
      </w:r>
      <w:r w:rsidRPr="004B64B2">
        <w:rPr>
          <w:rFonts w:ascii="Times New Roman" w:hAnsi="Times New Roman"/>
          <w:sz w:val="24"/>
          <w:szCs w:val="24"/>
        </w:rPr>
        <w:t xml:space="preserve">на уровне </w:t>
      </w:r>
      <w:r>
        <w:rPr>
          <w:rFonts w:ascii="Times New Roman" w:hAnsi="Times New Roman"/>
          <w:sz w:val="24"/>
          <w:szCs w:val="24"/>
        </w:rPr>
        <w:t>начального</w:t>
      </w:r>
      <w:r w:rsidRPr="004B64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среднего </w:t>
      </w:r>
      <w:r w:rsidRPr="004B64B2">
        <w:rPr>
          <w:rFonts w:ascii="Times New Roman" w:hAnsi="Times New Roman"/>
          <w:sz w:val="24"/>
          <w:szCs w:val="24"/>
        </w:rPr>
        <w:t xml:space="preserve">общего образования </w:t>
      </w:r>
      <w:r>
        <w:rPr>
          <w:rFonts w:ascii="Times New Roman" w:hAnsi="Times New Roman"/>
          <w:sz w:val="24"/>
          <w:szCs w:val="24"/>
        </w:rPr>
        <w:t xml:space="preserve">в 2 – 9 классах </w:t>
      </w:r>
      <w:r w:rsidRPr="004B64B2">
        <w:rPr>
          <w:rFonts w:ascii="Times New Roman" w:hAnsi="Times New Roman"/>
          <w:sz w:val="24"/>
          <w:szCs w:val="24"/>
        </w:rPr>
        <w:t>отводит</w:t>
      </w:r>
      <w:r>
        <w:rPr>
          <w:rFonts w:ascii="Times New Roman" w:hAnsi="Times New Roman"/>
          <w:sz w:val="24"/>
          <w:szCs w:val="24"/>
        </w:rPr>
        <w:t xml:space="preserve">ся 1 час в неделю, всего 34 часа в год. </w:t>
      </w:r>
    </w:p>
    <w:p w:rsidR="00D27A3A" w:rsidRDefault="00D27A3A" w:rsidP="00D27A3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7A3A" w:rsidRPr="00BB5EB2" w:rsidRDefault="00D27A3A" w:rsidP="00D27A3A">
      <w:pPr>
        <w:pStyle w:val="a3"/>
        <w:rPr>
          <w:rFonts w:ascii="Times New Roman" w:hAnsi="Times New Roman"/>
          <w:b/>
          <w:sz w:val="24"/>
          <w:szCs w:val="24"/>
        </w:rPr>
      </w:pPr>
      <w:r w:rsidRPr="00BB5EB2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D27A3A" w:rsidRPr="007F5410" w:rsidRDefault="00D27A3A" w:rsidP="00D27A3A">
      <w:pPr>
        <w:pStyle w:val="a3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7F5410">
        <w:rPr>
          <w:rFonts w:ascii="Times New Roman" w:hAnsi="Times New Roman"/>
          <w:b/>
          <w:sz w:val="24"/>
          <w:szCs w:val="24"/>
        </w:rPr>
        <w:t>Личностные:</w:t>
      </w:r>
    </w:p>
    <w:p w:rsidR="00D27A3A" w:rsidRPr="009F14E8" w:rsidRDefault="00D27A3A" w:rsidP="00D27A3A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9F14E8">
        <w:rPr>
          <w:rFonts w:ascii="Times New Roman" w:hAnsi="Times New Roman"/>
          <w:sz w:val="24"/>
          <w:szCs w:val="24"/>
          <w:lang w:eastAsia="ru-RU"/>
        </w:rPr>
        <w:t>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9F14E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27A3A" w:rsidRPr="009F14E8" w:rsidRDefault="00D27A3A" w:rsidP="00D27A3A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9F14E8">
        <w:rPr>
          <w:rFonts w:ascii="Times New Roman" w:hAnsi="Times New Roman"/>
          <w:sz w:val="24"/>
          <w:szCs w:val="24"/>
          <w:lang w:eastAsia="ru-RU"/>
        </w:rPr>
        <w:t>азвитие навыков сотрудничества со взрослыми и сверстниками в разных социальных ситуациях, умения не создавать конфликтов и нахо</w:t>
      </w:r>
      <w:r>
        <w:rPr>
          <w:rFonts w:ascii="Times New Roman" w:hAnsi="Times New Roman"/>
          <w:sz w:val="24"/>
          <w:szCs w:val="24"/>
          <w:lang w:eastAsia="ru-RU"/>
        </w:rPr>
        <w:t>дить выходы из спорных ситуаций;</w:t>
      </w:r>
    </w:p>
    <w:p w:rsidR="00D27A3A" w:rsidRPr="009F14E8" w:rsidRDefault="00D27A3A" w:rsidP="00D27A3A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9F14E8">
        <w:rPr>
          <w:rFonts w:ascii="Times New Roman" w:hAnsi="Times New Roman"/>
          <w:sz w:val="24"/>
          <w:szCs w:val="24"/>
          <w:lang w:eastAsia="ru-RU"/>
        </w:rPr>
        <w:t>азвитие этических чувств, доброжелательности и эмоционально-нравственной отзывчивости, понимания и сопе</w:t>
      </w:r>
      <w:r>
        <w:rPr>
          <w:rFonts w:ascii="Times New Roman" w:hAnsi="Times New Roman"/>
          <w:sz w:val="24"/>
          <w:szCs w:val="24"/>
          <w:lang w:eastAsia="ru-RU"/>
        </w:rPr>
        <w:t>реживания чувствам других людей;</w:t>
      </w:r>
    </w:p>
    <w:p w:rsidR="00D27A3A" w:rsidRPr="009F14E8" w:rsidRDefault="00D27A3A" w:rsidP="00D27A3A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9F14E8">
        <w:rPr>
          <w:rFonts w:ascii="Times New Roman" w:hAnsi="Times New Roman"/>
          <w:sz w:val="24"/>
          <w:szCs w:val="24"/>
          <w:lang w:eastAsia="ru-RU"/>
        </w:rPr>
        <w:t>ормирование эстетических п</w:t>
      </w:r>
      <w:r>
        <w:rPr>
          <w:rFonts w:ascii="Times New Roman" w:hAnsi="Times New Roman"/>
          <w:sz w:val="24"/>
          <w:szCs w:val="24"/>
          <w:lang w:eastAsia="ru-RU"/>
        </w:rPr>
        <w:t>отребностей, ценностей и чувств;</w:t>
      </w:r>
    </w:p>
    <w:p w:rsidR="00D27A3A" w:rsidRDefault="00D27A3A" w:rsidP="00D27A3A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9F14E8">
        <w:rPr>
          <w:rFonts w:ascii="Times New Roman" w:hAnsi="Times New Roman"/>
          <w:sz w:val="24"/>
          <w:szCs w:val="24"/>
          <w:lang w:eastAsia="ru-RU"/>
        </w:rPr>
        <w:t>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27A3A" w:rsidRPr="009F14E8" w:rsidRDefault="00D27A3A" w:rsidP="00D27A3A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7A3A" w:rsidRPr="007F5410" w:rsidRDefault="00D27A3A" w:rsidP="00D27A3A">
      <w:pPr>
        <w:pStyle w:val="a3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7F5410">
        <w:rPr>
          <w:rFonts w:ascii="Times New Roman" w:hAnsi="Times New Roman"/>
          <w:b/>
          <w:sz w:val="24"/>
          <w:szCs w:val="24"/>
        </w:rPr>
        <w:t>Метапредметные:</w:t>
      </w:r>
    </w:p>
    <w:p w:rsidR="00D27A3A" w:rsidRPr="009F14E8" w:rsidRDefault="00D27A3A" w:rsidP="00D27A3A">
      <w:pPr>
        <w:numPr>
          <w:ilvl w:val="0"/>
          <w:numId w:val="3"/>
        </w:numPr>
        <w:tabs>
          <w:tab w:val="clear" w:pos="720"/>
          <w:tab w:val="num" w:pos="567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9F14E8">
        <w:rPr>
          <w:rFonts w:ascii="Times New Roman" w:hAnsi="Times New Roman"/>
          <w:sz w:val="24"/>
          <w:szCs w:val="24"/>
          <w:lang w:eastAsia="ru-RU"/>
        </w:rPr>
        <w:t xml:space="preserve">владение способностью принимать и сохранять цели и задачи учебной деятельности, </w:t>
      </w:r>
      <w:r>
        <w:rPr>
          <w:rFonts w:ascii="Times New Roman" w:hAnsi="Times New Roman"/>
          <w:sz w:val="24"/>
          <w:szCs w:val="24"/>
          <w:lang w:eastAsia="ru-RU"/>
        </w:rPr>
        <w:t>поиска средств её осуществления;</w:t>
      </w:r>
    </w:p>
    <w:p w:rsidR="00D27A3A" w:rsidRPr="009F14E8" w:rsidRDefault="00D27A3A" w:rsidP="00D27A3A">
      <w:pPr>
        <w:numPr>
          <w:ilvl w:val="0"/>
          <w:numId w:val="3"/>
        </w:numPr>
        <w:tabs>
          <w:tab w:val="clear" w:pos="720"/>
          <w:tab w:val="num" w:pos="567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9F14E8">
        <w:rPr>
          <w:rFonts w:ascii="Times New Roman" w:hAnsi="Times New Roman"/>
          <w:sz w:val="24"/>
          <w:szCs w:val="24"/>
          <w:lang w:eastAsia="ru-RU"/>
        </w:rPr>
        <w:t>своение способов решения проблем тво</w:t>
      </w:r>
      <w:r>
        <w:rPr>
          <w:rFonts w:ascii="Times New Roman" w:hAnsi="Times New Roman"/>
          <w:sz w:val="24"/>
          <w:szCs w:val="24"/>
          <w:lang w:eastAsia="ru-RU"/>
        </w:rPr>
        <w:t>рческого и поискового характера;</w:t>
      </w:r>
    </w:p>
    <w:p w:rsidR="00D27A3A" w:rsidRPr="009F14E8" w:rsidRDefault="00D27A3A" w:rsidP="00D27A3A">
      <w:pPr>
        <w:numPr>
          <w:ilvl w:val="0"/>
          <w:numId w:val="3"/>
        </w:numPr>
        <w:tabs>
          <w:tab w:val="clear" w:pos="720"/>
          <w:tab w:val="num" w:pos="567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9F14E8">
        <w:rPr>
          <w:rFonts w:ascii="Times New Roman" w:hAnsi="Times New Roman"/>
          <w:sz w:val="24"/>
          <w:szCs w:val="24"/>
          <w:lang w:eastAsia="ru-RU"/>
        </w:rPr>
        <w:t>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</w:t>
      </w:r>
      <w:r>
        <w:rPr>
          <w:rFonts w:ascii="Times New Roman" w:hAnsi="Times New Roman"/>
          <w:sz w:val="24"/>
          <w:szCs w:val="24"/>
          <w:lang w:eastAsia="ru-RU"/>
        </w:rPr>
        <w:t>е способы достижения результата;</w:t>
      </w:r>
    </w:p>
    <w:p w:rsidR="00D27A3A" w:rsidRPr="009F14E8" w:rsidRDefault="00D27A3A" w:rsidP="00D27A3A">
      <w:pPr>
        <w:numPr>
          <w:ilvl w:val="0"/>
          <w:numId w:val="3"/>
        </w:numPr>
        <w:tabs>
          <w:tab w:val="clear" w:pos="720"/>
          <w:tab w:val="num" w:pos="567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9F14E8">
        <w:rPr>
          <w:rFonts w:ascii="Times New Roman" w:hAnsi="Times New Roman"/>
          <w:sz w:val="24"/>
          <w:szCs w:val="24"/>
          <w:lang w:eastAsia="ru-RU"/>
        </w:rPr>
        <w:t>ормирование умения понимать причины успеха/неуспеха учебной деятельности и способности конструктивно действ</w:t>
      </w:r>
      <w:r>
        <w:rPr>
          <w:rFonts w:ascii="Times New Roman" w:hAnsi="Times New Roman"/>
          <w:sz w:val="24"/>
          <w:szCs w:val="24"/>
          <w:lang w:eastAsia="ru-RU"/>
        </w:rPr>
        <w:t>овать даже в ситуациях неуспеха;</w:t>
      </w:r>
    </w:p>
    <w:p w:rsidR="00D27A3A" w:rsidRPr="009F14E8" w:rsidRDefault="00D27A3A" w:rsidP="00D27A3A">
      <w:pPr>
        <w:numPr>
          <w:ilvl w:val="0"/>
          <w:numId w:val="3"/>
        </w:numPr>
        <w:tabs>
          <w:tab w:val="clear" w:pos="720"/>
          <w:tab w:val="num" w:pos="567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9F14E8">
        <w:rPr>
          <w:rFonts w:ascii="Times New Roman" w:hAnsi="Times New Roman"/>
          <w:sz w:val="24"/>
          <w:szCs w:val="24"/>
          <w:lang w:eastAsia="ru-RU"/>
        </w:rPr>
        <w:t>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27A3A" w:rsidRPr="009F14E8" w:rsidRDefault="00D27A3A" w:rsidP="00D27A3A">
      <w:pPr>
        <w:numPr>
          <w:ilvl w:val="0"/>
          <w:numId w:val="3"/>
        </w:numPr>
        <w:tabs>
          <w:tab w:val="clear" w:pos="720"/>
          <w:tab w:val="num" w:pos="567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9F14E8">
        <w:rPr>
          <w:rFonts w:ascii="Times New Roman" w:hAnsi="Times New Roman"/>
          <w:sz w:val="24"/>
          <w:szCs w:val="24"/>
          <w:lang w:eastAsia="ru-RU"/>
        </w:rPr>
        <w:t>отовность слушать собеседника и вести диалог; готовность признавать возможность существования различных точек зрения и права каждого иметь сво</w:t>
      </w:r>
      <w:r>
        <w:rPr>
          <w:rFonts w:ascii="Times New Roman" w:hAnsi="Times New Roman"/>
          <w:sz w:val="24"/>
          <w:szCs w:val="24"/>
          <w:lang w:eastAsia="ru-RU"/>
        </w:rPr>
        <w:t>ю точку зрения и оценку событий;</w:t>
      </w:r>
    </w:p>
    <w:p w:rsidR="00D27A3A" w:rsidRPr="009F14E8" w:rsidRDefault="00D27A3A" w:rsidP="00D27A3A">
      <w:pPr>
        <w:numPr>
          <w:ilvl w:val="0"/>
          <w:numId w:val="3"/>
        </w:numPr>
        <w:tabs>
          <w:tab w:val="clear" w:pos="720"/>
          <w:tab w:val="num" w:pos="567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9F14E8">
        <w:rPr>
          <w:rFonts w:ascii="Times New Roman" w:hAnsi="Times New Roman"/>
          <w:sz w:val="24"/>
          <w:szCs w:val="24"/>
          <w:lang w:eastAsia="ru-RU"/>
        </w:rPr>
        <w:t>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27A3A" w:rsidRDefault="00D27A3A" w:rsidP="00D27A3A">
      <w:pPr>
        <w:pStyle w:val="a3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D27A3A" w:rsidRPr="00BB5EB2" w:rsidRDefault="00D27A3A" w:rsidP="00D27A3A">
      <w:pPr>
        <w:pStyle w:val="a3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BB5EB2">
        <w:rPr>
          <w:rFonts w:ascii="Times New Roman" w:hAnsi="Times New Roman"/>
          <w:b/>
          <w:sz w:val="24"/>
          <w:szCs w:val="24"/>
        </w:rPr>
        <w:t>Предметные:</w:t>
      </w:r>
    </w:p>
    <w:p w:rsidR="00D27A3A" w:rsidRPr="00BB5EB2" w:rsidRDefault="00D27A3A" w:rsidP="00D27A3A">
      <w:pPr>
        <w:pStyle w:val="a3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B5EB2">
        <w:rPr>
          <w:rFonts w:ascii="Times New Roman" w:hAnsi="Times New Roman"/>
          <w:sz w:val="24"/>
          <w:szCs w:val="24"/>
        </w:rPr>
        <w:t xml:space="preserve">В результате изучения </w:t>
      </w:r>
      <w:r>
        <w:rPr>
          <w:rFonts w:ascii="Times New Roman" w:hAnsi="Times New Roman"/>
          <w:sz w:val="24"/>
          <w:szCs w:val="24"/>
        </w:rPr>
        <w:t>учебного предмета «Шахматы»</w:t>
      </w:r>
      <w:r w:rsidRPr="00BB5EB2">
        <w:rPr>
          <w:rFonts w:ascii="Times New Roman" w:hAnsi="Times New Roman"/>
          <w:sz w:val="24"/>
          <w:szCs w:val="24"/>
        </w:rPr>
        <w:t xml:space="preserve"> учащийся должен</w:t>
      </w:r>
    </w:p>
    <w:p w:rsidR="00D27A3A" w:rsidRPr="00BB5EB2" w:rsidRDefault="00D27A3A" w:rsidP="00D27A3A">
      <w:pPr>
        <w:pStyle w:val="a3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B5EB2">
        <w:rPr>
          <w:rFonts w:ascii="Times New Roman" w:hAnsi="Times New Roman"/>
          <w:b/>
          <w:bCs/>
          <w:sz w:val="24"/>
          <w:szCs w:val="24"/>
          <w:u w:val="single"/>
        </w:rPr>
        <w:t>знать/понимать</w:t>
      </w:r>
    </w:p>
    <w:p w:rsidR="00D27A3A" w:rsidRDefault="00D27A3A" w:rsidP="00D27A3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F23CD">
        <w:rPr>
          <w:rFonts w:ascii="Times New Roman" w:hAnsi="Times New Roman"/>
          <w:sz w:val="24"/>
          <w:szCs w:val="24"/>
          <w:lang w:eastAsia="ru-RU"/>
        </w:rPr>
        <w:t>шахматные термины: белое и чёрное поле, горизонталь, вертикаль, диагональ, центр</w:t>
      </w:r>
      <w:r>
        <w:rPr>
          <w:rFonts w:ascii="Times New Roman" w:hAnsi="Times New Roman"/>
          <w:sz w:val="24"/>
          <w:szCs w:val="24"/>
          <w:lang w:eastAsia="ru-RU"/>
        </w:rPr>
        <w:t>, ш</w:t>
      </w:r>
      <w:r w:rsidRPr="00FF23CD">
        <w:rPr>
          <w:rFonts w:ascii="Times New Roman" w:hAnsi="Times New Roman"/>
          <w:sz w:val="24"/>
          <w:szCs w:val="24"/>
          <w:lang w:eastAsia="ru-RU"/>
        </w:rPr>
        <w:t>ах, мат, пат, ничья, мат в один ход, длинная и короткая рокировка и её правила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27A3A" w:rsidRDefault="00D27A3A" w:rsidP="00D27A3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F23CD">
        <w:rPr>
          <w:rFonts w:ascii="Times New Roman" w:hAnsi="Times New Roman"/>
          <w:sz w:val="24"/>
          <w:szCs w:val="24"/>
          <w:lang w:eastAsia="ru-RU"/>
        </w:rPr>
        <w:t>названия шахматных фигур: ладья, слон, ферзь, конь, пешка.</w:t>
      </w:r>
    </w:p>
    <w:p w:rsidR="00D27A3A" w:rsidRDefault="00D27A3A" w:rsidP="00D27A3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F23CD">
        <w:rPr>
          <w:rFonts w:ascii="Times New Roman" w:hAnsi="Times New Roman"/>
          <w:sz w:val="24"/>
          <w:szCs w:val="24"/>
          <w:lang w:eastAsia="ru-RU"/>
        </w:rPr>
        <w:lastRenderedPageBreak/>
        <w:t>информацию, представленную в виде текста, рисунков, с</w:t>
      </w:r>
      <w:r>
        <w:rPr>
          <w:rFonts w:ascii="Times New Roman" w:hAnsi="Times New Roman"/>
          <w:sz w:val="24"/>
          <w:szCs w:val="24"/>
          <w:lang w:eastAsia="ru-RU"/>
        </w:rPr>
        <w:t>хем;</w:t>
      </w:r>
    </w:p>
    <w:p w:rsidR="00D27A3A" w:rsidRDefault="00D27A3A" w:rsidP="00D27A3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8106F9">
        <w:rPr>
          <w:rFonts w:ascii="Times New Roman" w:hAnsi="Times New Roman"/>
          <w:sz w:val="24"/>
          <w:szCs w:val="24"/>
          <w:lang w:eastAsia="ru-RU"/>
        </w:rPr>
        <w:t>равила хода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и взятия каждой из фигур, «игры на уничтожение», </w:t>
      </w:r>
      <w:r w:rsidRPr="008106F9">
        <w:rPr>
          <w:rFonts w:ascii="Times New Roman" w:hAnsi="Times New Roman"/>
          <w:sz w:val="24"/>
          <w:szCs w:val="24"/>
          <w:lang w:eastAsia="ru-RU"/>
        </w:rPr>
        <w:t>взяти</w:t>
      </w:r>
      <w:r>
        <w:rPr>
          <w:rFonts w:ascii="Times New Roman" w:hAnsi="Times New Roman"/>
          <w:sz w:val="24"/>
          <w:szCs w:val="24"/>
          <w:lang w:eastAsia="ru-RU"/>
        </w:rPr>
        <w:t>е на проходе, превращение пешки;</w:t>
      </w:r>
    </w:p>
    <w:p w:rsidR="00D27A3A" w:rsidRPr="00CF0060" w:rsidRDefault="00D27A3A" w:rsidP="00D27A3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106F9">
        <w:rPr>
          <w:rFonts w:ascii="Times New Roman" w:hAnsi="Times New Roman"/>
          <w:sz w:val="24"/>
          <w:szCs w:val="24"/>
          <w:lang w:eastAsia="ru-RU"/>
        </w:rPr>
        <w:t xml:space="preserve">лёгкие и тяжёлые фигуры, ладейные, коневые, слоновые, ферзевые, королевские пешки, </w:t>
      </w:r>
    </w:p>
    <w:p w:rsidR="00D27A3A" w:rsidRPr="00BB5EB2" w:rsidRDefault="00D27A3A" w:rsidP="00D27A3A">
      <w:pPr>
        <w:pStyle w:val="a3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B5EB2">
        <w:rPr>
          <w:rFonts w:ascii="Times New Roman" w:hAnsi="Times New Roman"/>
          <w:b/>
          <w:bCs/>
          <w:sz w:val="24"/>
          <w:szCs w:val="24"/>
          <w:u w:val="single"/>
        </w:rPr>
        <w:t>уметь</w:t>
      </w:r>
    </w:p>
    <w:p w:rsidR="00D27A3A" w:rsidRPr="00CF0060" w:rsidRDefault="00D27A3A" w:rsidP="00D27A3A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F23CD">
        <w:rPr>
          <w:rFonts w:ascii="Times New Roman" w:hAnsi="Times New Roman"/>
          <w:sz w:val="24"/>
          <w:szCs w:val="24"/>
          <w:lang w:eastAsia="ru-RU"/>
        </w:rPr>
        <w:t>равильно определять и называть белые, чёрные шахматные фигуры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D27A3A" w:rsidRDefault="00D27A3A" w:rsidP="00D27A3A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F23CD">
        <w:rPr>
          <w:rFonts w:ascii="Times New Roman" w:hAnsi="Times New Roman"/>
          <w:sz w:val="24"/>
          <w:szCs w:val="24"/>
          <w:lang w:eastAsia="ru-RU"/>
        </w:rPr>
        <w:t>равильно расставлять фигуры перед игрой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27A3A" w:rsidRDefault="00D27A3A" w:rsidP="00D27A3A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FF23CD">
        <w:rPr>
          <w:rFonts w:ascii="Times New Roman" w:hAnsi="Times New Roman"/>
          <w:sz w:val="24"/>
          <w:szCs w:val="24"/>
          <w:lang w:eastAsia="ru-RU"/>
        </w:rPr>
        <w:t>равнивать, находить общее и различие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27A3A" w:rsidRDefault="00D27A3A" w:rsidP="00D27A3A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F23CD">
        <w:rPr>
          <w:rFonts w:ascii="Times New Roman" w:hAnsi="Times New Roman"/>
          <w:sz w:val="24"/>
          <w:szCs w:val="24"/>
          <w:lang w:eastAsia="ru-RU"/>
        </w:rPr>
        <w:t>ориентироваться на шахматной доске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27A3A" w:rsidRPr="00CF0060" w:rsidRDefault="00D27A3A" w:rsidP="00D27A3A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выполнять простейшие элементарные шахматные комбинации.</w:t>
      </w:r>
    </w:p>
    <w:p w:rsidR="00D27A3A" w:rsidRDefault="00D27A3A" w:rsidP="00D27A3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7A3A" w:rsidRDefault="00D27A3A" w:rsidP="00D27A3A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7A3A" w:rsidRDefault="00D27A3A" w:rsidP="00D27A3A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7A3A" w:rsidRDefault="00D27A3A" w:rsidP="00D27A3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учебного </w:t>
      </w:r>
      <w:r w:rsidRPr="00F00913">
        <w:rPr>
          <w:rFonts w:ascii="Times New Roman" w:hAnsi="Times New Roman"/>
          <w:b/>
          <w:sz w:val="24"/>
          <w:szCs w:val="24"/>
        </w:rPr>
        <w:t>курса</w:t>
      </w:r>
    </w:p>
    <w:p w:rsidR="00D27A3A" w:rsidRPr="009F43D8" w:rsidRDefault="00D27A3A" w:rsidP="00D27A3A">
      <w:pPr>
        <w:shd w:val="clear" w:color="auto" w:fill="FFFFFF"/>
        <w:spacing w:line="240" w:lineRule="auto"/>
        <w:ind w:firstLine="612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F43D8">
        <w:rPr>
          <w:rFonts w:ascii="Times New Roman" w:hAnsi="Times New Roman"/>
          <w:iCs/>
          <w:sz w:val="24"/>
          <w:szCs w:val="24"/>
          <w:lang w:eastAsia="ru-RU"/>
        </w:rPr>
        <w:t>Основой организации работы с учащимися в данной программе является система дидактических принципов:</w:t>
      </w:r>
    </w:p>
    <w:p w:rsidR="00D27A3A" w:rsidRPr="009F43D8" w:rsidRDefault="00D27A3A" w:rsidP="00D27A3A">
      <w:pPr>
        <w:shd w:val="clear" w:color="auto" w:fill="FFFFFF"/>
        <w:spacing w:line="240" w:lineRule="auto"/>
        <w:ind w:firstLine="612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F43D8">
        <w:rPr>
          <w:rFonts w:ascii="Times New Roman" w:hAnsi="Times New Roman"/>
          <w:iCs/>
          <w:sz w:val="24"/>
          <w:szCs w:val="24"/>
          <w:lang w:eastAsia="ru-RU"/>
        </w:rPr>
        <w:t>•принцип психологической комфортности - создание образовательной среды, обеспечивающей снятие всех стрессообразующих факторов учебного процесса;</w:t>
      </w:r>
    </w:p>
    <w:p w:rsidR="00D27A3A" w:rsidRPr="009F43D8" w:rsidRDefault="00D27A3A" w:rsidP="00D27A3A">
      <w:pPr>
        <w:shd w:val="clear" w:color="auto" w:fill="FFFFFF"/>
        <w:spacing w:line="240" w:lineRule="auto"/>
        <w:ind w:firstLine="612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F43D8">
        <w:rPr>
          <w:rFonts w:ascii="Times New Roman" w:hAnsi="Times New Roman"/>
          <w:iCs/>
          <w:sz w:val="24"/>
          <w:szCs w:val="24"/>
          <w:lang w:eastAsia="ru-RU"/>
        </w:rPr>
        <w:t>•принцип минимакса - обеспечивается возможность продвижения каждого учащегося своим темпом;</w:t>
      </w:r>
    </w:p>
    <w:p w:rsidR="00D27A3A" w:rsidRPr="009F43D8" w:rsidRDefault="00D27A3A" w:rsidP="00D27A3A">
      <w:pPr>
        <w:shd w:val="clear" w:color="auto" w:fill="FFFFFF"/>
        <w:spacing w:line="240" w:lineRule="auto"/>
        <w:ind w:firstLine="612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F43D8">
        <w:rPr>
          <w:rFonts w:ascii="Times New Roman" w:hAnsi="Times New Roman"/>
          <w:iCs/>
          <w:sz w:val="24"/>
          <w:szCs w:val="24"/>
          <w:lang w:eastAsia="ru-RU"/>
        </w:rPr>
        <w:t>•принцип целостного представления о мире - при введении нового знания раскрывается его взаимосвязь с предметами и явлениями окружающего мира;</w:t>
      </w:r>
    </w:p>
    <w:p w:rsidR="00D27A3A" w:rsidRPr="009F43D8" w:rsidRDefault="00D27A3A" w:rsidP="00D27A3A">
      <w:pPr>
        <w:shd w:val="clear" w:color="auto" w:fill="FFFFFF"/>
        <w:spacing w:line="240" w:lineRule="auto"/>
        <w:ind w:firstLine="612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F43D8">
        <w:rPr>
          <w:rFonts w:ascii="Times New Roman" w:hAnsi="Times New Roman"/>
          <w:iCs/>
          <w:sz w:val="24"/>
          <w:szCs w:val="24"/>
          <w:lang w:eastAsia="ru-RU"/>
        </w:rPr>
        <w:t>•принцип вариативности - у учащихся формируется умение осуществлять собственный выбор и им систематически предоставляется возможность выбора;</w:t>
      </w:r>
    </w:p>
    <w:p w:rsidR="00D27A3A" w:rsidRPr="009F43D8" w:rsidRDefault="00D27A3A" w:rsidP="00D27A3A">
      <w:pPr>
        <w:shd w:val="clear" w:color="auto" w:fill="FFFFFF"/>
        <w:spacing w:line="240" w:lineRule="auto"/>
        <w:ind w:firstLine="612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F43D8">
        <w:rPr>
          <w:rFonts w:ascii="Times New Roman" w:hAnsi="Times New Roman"/>
          <w:iCs/>
          <w:sz w:val="24"/>
          <w:szCs w:val="24"/>
          <w:lang w:eastAsia="ru-RU"/>
        </w:rPr>
        <w:t>•принцип творчества - процесс обучения сориентирован на приобретение учащимися собственного опыта творческой деятельности.</w:t>
      </w:r>
    </w:p>
    <w:p w:rsidR="00D27A3A" w:rsidRDefault="00D27A3A" w:rsidP="00D27A3A">
      <w:pPr>
        <w:pStyle w:val="a3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F43D8">
        <w:rPr>
          <w:rFonts w:ascii="Times New Roman" w:hAnsi="Times New Roman"/>
          <w:iCs/>
          <w:sz w:val="24"/>
          <w:szCs w:val="24"/>
          <w:lang w:eastAsia="ru-RU"/>
        </w:rP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учащихся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D27A3A" w:rsidRDefault="00D27A3A" w:rsidP="00D27A3A">
      <w:pPr>
        <w:pStyle w:val="a3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4"/>
        <w:gridCol w:w="7192"/>
        <w:gridCol w:w="1349"/>
      </w:tblGrid>
      <w:tr w:rsidR="00D27A3A" w:rsidTr="00BE2DB0">
        <w:tc>
          <w:tcPr>
            <w:tcW w:w="819" w:type="dxa"/>
          </w:tcPr>
          <w:p w:rsidR="00D27A3A" w:rsidRDefault="00D27A3A" w:rsidP="00BE2D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5" w:type="dxa"/>
          </w:tcPr>
          <w:p w:rsidR="00D27A3A" w:rsidRDefault="00D27A3A" w:rsidP="00BE2D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 (темы)</w:t>
            </w:r>
          </w:p>
        </w:tc>
        <w:tc>
          <w:tcPr>
            <w:tcW w:w="1373" w:type="dxa"/>
          </w:tcPr>
          <w:p w:rsidR="00D27A3A" w:rsidRDefault="00D27A3A" w:rsidP="00BE2D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D27A3A" w:rsidTr="00BE2DB0">
        <w:tc>
          <w:tcPr>
            <w:tcW w:w="9627" w:type="dxa"/>
            <w:gridSpan w:val="3"/>
          </w:tcPr>
          <w:p w:rsidR="00D27A3A" w:rsidRDefault="00D27A3A" w:rsidP="00BE2D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 (34 часа)</w:t>
            </w:r>
          </w:p>
        </w:tc>
      </w:tr>
      <w:tr w:rsidR="00D27A3A" w:rsidRPr="00F00913" w:rsidTr="00BE2DB0">
        <w:tc>
          <w:tcPr>
            <w:tcW w:w="819" w:type="dxa"/>
          </w:tcPr>
          <w:p w:rsidR="00D27A3A" w:rsidRPr="00F00913" w:rsidRDefault="00D27A3A" w:rsidP="00D27A3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5" w:type="dxa"/>
          </w:tcPr>
          <w:p w:rsidR="00D27A3A" w:rsidRPr="00F00913" w:rsidRDefault="00D27A3A" w:rsidP="00BE2DB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373" w:type="dxa"/>
          </w:tcPr>
          <w:p w:rsidR="00D27A3A" w:rsidRPr="00F00913" w:rsidRDefault="00D27A3A" w:rsidP="00BE2DB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7A3A" w:rsidRPr="00F00913" w:rsidTr="00BE2DB0">
        <w:tc>
          <w:tcPr>
            <w:tcW w:w="819" w:type="dxa"/>
          </w:tcPr>
          <w:p w:rsidR="00D27A3A" w:rsidRPr="00F00913" w:rsidRDefault="00D27A3A" w:rsidP="00D27A3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5" w:type="dxa"/>
          </w:tcPr>
          <w:p w:rsidR="00D27A3A" w:rsidRPr="00F00913" w:rsidRDefault="00D27A3A" w:rsidP="00BE2DB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история шахмат</w:t>
            </w:r>
          </w:p>
        </w:tc>
        <w:tc>
          <w:tcPr>
            <w:tcW w:w="1373" w:type="dxa"/>
          </w:tcPr>
          <w:p w:rsidR="00D27A3A" w:rsidRPr="00F00913" w:rsidRDefault="00D27A3A" w:rsidP="00BE2DB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7A3A" w:rsidRPr="00F00913" w:rsidTr="00BE2DB0">
        <w:tc>
          <w:tcPr>
            <w:tcW w:w="819" w:type="dxa"/>
          </w:tcPr>
          <w:p w:rsidR="00D27A3A" w:rsidRPr="00F00913" w:rsidRDefault="00D27A3A" w:rsidP="00D27A3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5" w:type="dxa"/>
          </w:tcPr>
          <w:p w:rsidR="00D27A3A" w:rsidRPr="00F00913" w:rsidRDefault="00D27A3A" w:rsidP="00BE2DB0">
            <w:pPr>
              <w:pStyle w:val="a3"/>
              <w:tabs>
                <w:tab w:val="left" w:pos="1301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Шахматная нотация</w:t>
            </w:r>
          </w:p>
        </w:tc>
        <w:tc>
          <w:tcPr>
            <w:tcW w:w="1373" w:type="dxa"/>
          </w:tcPr>
          <w:p w:rsidR="00D27A3A" w:rsidRPr="00F00913" w:rsidRDefault="00D27A3A" w:rsidP="00BE2DB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7A3A" w:rsidRPr="00F00913" w:rsidTr="00BE2DB0">
        <w:tc>
          <w:tcPr>
            <w:tcW w:w="819" w:type="dxa"/>
          </w:tcPr>
          <w:p w:rsidR="00D27A3A" w:rsidRPr="00F00913" w:rsidRDefault="00D27A3A" w:rsidP="00D27A3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5" w:type="dxa"/>
          </w:tcPr>
          <w:p w:rsidR="00D27A3A" w:rsidRPr="00F00913" w:rsidRDefault="00D27A3A" w:rsidP="00BE2DB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Ценность шахматных фигур</w:t>
            </w:r>
          </w:p>
        </w:tc>
        <w:tc>
          <w:tcPr>
            <w:tcW w:w="1373" w:type="dxa"/>
          </w:tcPr>
          <w:p w:rsidR="00D27A3A" w:rsidRPr="00F00913" w:rsidRDefault="00D27A3A" w:rsidP="00BE2DB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7A3A" w:rsidRPr="00F00913" w:rsidTr="00BE2DB0">
        <w:tc>
          <w:tcPr>
            <w:tcW w:w="819" w:type="dxa"/>
          </w:tcPr>
          <w:p w:rsidR="00D27A3A" w:rsidRPr="00F00913" w:rsidRDefault="00D27A3A" w:rsidP="00D27A3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5" w:type="dxa"/>
          </w:tcPr>
          <w:p w:rsidR="00D27A3A" w:rsidRPr="00F428D7" w:rsidRDefault="00D27A3A" w:rsidP="00BE2DB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матования одинокого короля</w:t>
            </w:r>
          </w:p>
        </w:tc>
        <w:tc>
          <w:tcPr>
            <w:tcW w:w="1373" w:type="dxa"/>
          </w:tcPr>
          <w:p w:rsidR="00D27A3A" w:rsidRDefault="00D27A3A" w:rsidP="00BE2DB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7A3A" w:rsidRPr="00F00913" w:rsidTr="00BE2DB0">
        <w:tc>
          <w:tcPr>
            <w:tcW w:w="819" w:type="dxa"/>
          </w:tcPr>
          <w:p w:rsidR="00D27A3A" w:rsidRPr="00F00913" w:rsidRDefault="00D27A3A" w:rsidP="00D27A3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5" w:type="dxa"/>
          </w:tcPr>
          <w:p w:rsidR="00D27A3A" w:rsidRPr="00F428D7" w:rsidRDefault="00D27A3A" w:rsidP="00BE2DB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мата без жертвы материала</w:t>
            </w:r>
          </w:p>
        </w:tc>
        <w:tc>
          <w:tcPr>
            <w:tcW w:w="1373" w:type="dxa"/>
          </w:tcPr>
          <w:p w:rsidR="00D27A3A" w:rsidRDefault="00D27A3A" w:rsidP="00BE2DB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7A3A" w:rsidRPr="00F00913" w:rsidTr="00BE2DB0">
        <w:tc>
          <w:tcPr>
            <w:tcW w:w="819" w:type="dxa"/>
          </w:tcPr>
          <w:p w:rsidR="00D27A3A" w:rsidRPr="00F00913" w:rsidRDefault="00D27A3A" w:rsidP="00D27A3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5" w:type="dxa"/>
          </w:tcPr>
          <w:p w:rsidR="00D27A3A" w:rsidRPr="00F428D7" w:rsidRDefault="00D27A3A" w:rsidP="00BE2DB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Шахматная комбинация</w:t>
            </w:r>
          </w:p>
        </w:tc>
        <w:tc>
          <w:tcPr>
            <w:tcW w:w="1373" w:type="dxa"/>
          </w:tcPr>
          <w:p w:rsidR="00D27A3A" w:rsidRDefault="00D27A3A" w:rsidP="00BE2DB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27A3A" w:rsidRPr="00F00913" w:rsidTr="00BE2DB0">
        <w:tc>
          <w:tcPr>
            <w:tcW w:w="819" w:type="dxa"/>
          </w:tcPr>
          <w:p w:rsidR="00D27A3A" w:rsidRPr="00F00913" w:rsidRDefault="00D27A3A" w:rsidP="00D27A3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5" w:type="dxa"/>
          </w:tcPr>
          <w:p w:rsidR="00D27A3A" w:rsidRPr="00F428D7" w:rsidRDefault="00D27A3A" w:rsidP="00BE2DB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программного материала</w:t>
            </w:r>
          </w:p>
        </w:tc>
        <w:tc>
          <w:tcPr>
            <w:tcW w:w="1373" w:type="dxa"/>
          </w:tcPr>
          <w:p w:rsidR="00D27A3A" w:rsidRDefault="00D27A3A" w:rsidP="00BE2DB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7A3A" w:rsidRPr="00F00913" w:rsidTr="00BE2DB0">
        <w:tc>
          <w:tcPr>
            <w:tcW w:w="819" w:type="dxa"/>
          </w:tcPr>
          <w:p w:rsidR="00D27A3A" w:rsidRPr="00F00913" w:rsidRDefault="00D27A3A" w:rsidP="00D27A3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5" w:type="dxa"/>
          </w:tcPr>
          <w:p w:rsidR="00D27A3A" w:rsidRPr="00F428D7" w:rsidRDefault="00D27A3A" w:rsidP="00BE2DB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41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73" w:type="dxa"/>
          </w:tcPr>
          <w:p w:rsidR="00D27A3A" w:rsidRDefault="00D27A3A" w:rsidP="00BE2DB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D27A3A" w:rsidRDefault="00D27A3A" w:rsidP="00D27A3A">
      <w:pPr>
        <w:pStyle w:val="a3"/>
        <w:rPr>
          <w:rFonts w:ascii="Times New Roman" w:hAnsi="Times New Roman"/>
          <w:sz w:val="24"/>
          <w:szCs w:val="24"/>
        </w:rPr>
      </w:pPr>
    </w:p>
    <w:p w:rsidR="00D27A3A" w:rsidRPr="00841058" w:rsidRDefault="00D27A3A" w:rsidP="00D27A3A">
      <w:pPr>
        <w:ind w:firstLine="5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 w:rsidRPr="00841058">
        <w:rPr>
          <w:rFonts w:ascii="Times New Roman" w:hAnsi="Times New Roman"/>
          <w:b/>
          <w:sz w:val="24"/>
          <w:szCs w:val="24"/>
        </w:rPr>
        <w:t>Контроль и оценка планируемых результатов.</w:t>
      </w:r>
    </w:p>
    <w:p w:rsidR="00D27A3A" w:rsidRPr="00841058" w:rsidRDefault="00D27A3A" w:rsidP="00D27A3A">
      <w:pPr>
        <w:shd w:val="clear" w:color="auto" w:fill="FFFFFF"/>
        <w:ind w:left="19" w:right="29" w:firstLine="690"/>
        <w:jc w:val="both"/>
        <w:rPr>
          <w:rFonts w:ascii="Times New Roman" w:hAnsi="Times New Roman"/>
          <w:sz w:val="24"/>
          <w:szCs w:val="24"/>
        </w:rPr>
      </w:pPr>
      <w:r w:rsidRPr="00841058">
        <w:rPr>
          <w:rFonts w:ascii="Times New Roman" w:hAnsi="Times New Roman"/>
          <w:spacing w:val="-3"/>
          <w:sz w:val="24"/>
          <w:szCs w:val="24"/>
        </w:rPr>
        <w:t>В основу изучения курса 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841058"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ности   оцениваются </w:t>
      </w:r>
      <w:r w:rsidRPr="00841058">
        <w:rPr>
          <w:rFonts w:ascii="Times New Roman" w:hAnsi="Times New Roman"/>
          <w:sz w:val="24"/>
          <w:szCs w:val="24"/>
        </w:rPr>
        <w:t>по трём уровням.</w:t>
      </w:r>
    </w:p>
    <w:p w:rsidR="00D27A3A" w:rsidRPr="00841058" w:rsidRDefault="00D27A3A" w:rsidP="00D27A3A">
      <w:pPr>
        <w:shd w:val="clear" w:color="auto" w:fill="FFFFFF"/>
        <w:ind w:left="29" w:right="29" w:firstLine="690"/>
        <w:jc w:val="both"/>
        <w:rPr>
          <w:rFonts w:ascii="Times New Roman" w:hAnsi="Times New Roman"/>
          <w:sz w:val="24"/>
          <w:szCs w:val="24"/>
        </w:rPr>
      </w:pPr>
      <w:r w:rsidRPr="00841058">
        <w:rPr>
          <w:rFonts w:ascii="Times New Roman" w:hAnsi="Times New Roman"/>
          <w:b/>
          <w:i/>
          <w:iCs/>
          <w:sz w:val="24"/>
          <w:szCs w:val="24"/>
        </w:rPr>
        <w:lastRenderedPageBreak/>
        <w:t>Первый уровень результатов</w:t>
      </w:r>
      <w:r w:rsidRPr="00841058">
        <w:rPr>
          <w:rFonts w:ascii="Times New Roman" w:hAnsi="Times New Roman"/>
          <w:i/>
          <w:iCs/>
          <w:sz w:val="24"/>
          <w:szCs w:val="24"/>
        </w:rPr>
        <w:t xml:space="preserve"> — </w:t>
      </w:r>
      <w:r w:rsidRPr="00841058">
        <w:rPr>
          <w:rFonts w:ascii="Times New Roman" w:hAnsi="Times New Roman"/>
          <w:sz w:val="24"/>
          <w:szCs w:val="24"/>
        </w:rPr>
        <w:t xml:space="preserve">приобретение </w:t>
      </w:r>
      <w:r>
        <w:rPr>
          <w:rFonts w:ascii="Times New Roman" w:hAnsi="Times New Roman"/>
          <w:sz w:val="24"/>
          <w:szCs w:val="24"/>
        </w:rPr>
        <w:t>учащимся</w:t>
      </w:r>
      <w:r w:rsidRPr="00841058">
        <w:rPr>
          <w:rFonts w:ascii="Times New Roman" w:hAnsi="Times New Roman"/>
          <w:sz w:val="24"/>
          <w:szCs w:val="24"/>
        </w:rPr>
        <w:t xml:space="preserve"> социальных знаний (об общественных нормах, устрой</w:t>
      </w:r>
      <w:r w:rsidRPr="00841058">
        <w:rPr>
          <w:rFonts w:ascii="Times New Roman" w:hAnsi="Times New Roman"/>
          <w:sz w:val="24"/>
          <w:szCs w:val="24"/>
        </w:rPr>
        <w:softHyphen/>
      </w:r>
      <w:r w:rsidRPr="00841058">
        <w:rPr>
          <w:rFonts w:ascii="Times New Roman" w:hAnsi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841058">
        <w:rPr>
          <w:rFonts w:ascii="Times New Roman" w:hAnsi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841058">
        <w:rPr>
          <w:rFonts w:ascii="Times New Roman" w:hAnsi="Times New Roman"/>
          <w:sz w:val="24"/>
          <w:szCs w:val="24"/>
        </w:rPr>
        <w:t>социальной реальности и повседневной жизни.</w:t>
      </w:r>
    </w:p>
    <w:p w:rsidR="00D27A3A" w:rsidRPr="00841058" w:rsidRDefault="00D27A3A" w:rsidP="00D27A3A">
      <w:pPr>
        <w:shd w:val="clear" w:color="auto" w:fill="FFFFFF"/>
        <w:ind w:left="19" w:right="19" w:firstLine="690"/>
        <w:jc w:val="both"/>
        <w:rPr>
          <w:rFonts w:ascii="Times New Roman" w:hAnsi="Times New Roman"/>
          <w:sz w:val="24"/>
          <w:szCs w:val="24"/>
        </w:rPr>
      </w:pPr>
      <w:r w:rsidRPr="00841058">
        <w:rPr>
          <w:rFonts w:ascii="Times New Roman" w:hAnsi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841058">
        <w:rPr>
          <w:rFonts w:ascii="Times New Roman" w:hAnsi="Times New Roman"/>
          <w:spacing w:val="-3"/>
          <w:sz w:val="24"/>
          <w:szCs w:val="24"/>
        </w:rPr>
        <w:softHyphen/>
      </w:r>
      <w:r w:rsidRPr="00841058">
        <w:rPr>
          <w:rFonts w:ascii="Times New Roman" w:hAnsi="Times New Roman"/>
          <w:sz w:val="24"/>
          <w:szCs w:val="24"/>
        </w:rPr>
        <w:t xml:space="preserve">ние имеет взаимодействие </w:t>
      </w:r>
      <w:r>
        <w:rPr>
          <w:rFonts w:ascii="Times New Roman" w:hAnsi="Times New Roman"/>
          <w:sz w:val="24"/>
          <w:szCs w:val="24"/>
        </w:rPr>
        <w:t>учащегося</w:t>
      </w:r>
      <w:r w:rsidRPr="00841058">
        <w:rPr>
          <w:rFonts w:ascii="Times New Roman" w:hAnsi="Times New Roman"/>
          <w:sz w:val="24"/>
          <w:szCs w:val="24"/>
        </w:rPr>
        <w:t xml:space="preserve"> со своими учителями </w:t>
      </w:r>
      <w:r w:rsidRPr="00841058">
        <w:rPr>
          <w:rFonts w:ascii="Times New Roman" w:hAnsi="Times New Roman"/>
          <w:spacing w:val="-1"/>
          <w:sz w:val="24"/>
          <w:szCs w:val="24"/>
        </w:rPr>
        <w:t xml:space="preserve">как значимыми </w:t>
      </w:r>
      <w:r w:rsidRPr="00841058">
        <w:rPr>
          <w:rFonts w:ascii="Times New Roman" w:hAnsi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D27A3A" w:rsidRPr="00841058" w:rsidRDefault="00D27A3A" w:rsidP="00D27A3A">
      <w:pPr>
        <w:shd w:val="clear" w:color="auto" w:fill="FFFFFF"/>
        <w:ind w:left="38" w:right="19" w:firstLine="690"/>
        <w:jc w:val="both"/>
        <w:rPr>
          <w:rFonts w:ascii="Times New Roman" w:hAnsi="Times New Roman"/>
          <w:sz w:val="24"/>
          <w:szCs w:val="24"/>
        </w:rPr>
      </w:pPr>
      <w:r w:rsidRPr="0084105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1058">
        <w:rPr>
          <w:rFonts w:ascii="Times New Roman" w:hAnsi="Times New Roman"/>
          <w:b/>
          <w:i/>
          <w:iCs/>
          <w:spacing w:val="-2"/>
          <w:sz w:val="24"/>
          <w:szCs w:val="24"/>
        </w:rPr>
        <w:t>Второй уровень результатов</w:t>
      </w:r>
      <w:r w:rsidRPr="00841058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841058">
        <w:rPr>
          <w:rFonts w:ascii="Times New Roman" w:hAnsi="Times New Roman"/>
          <w:spacing w:val="-2"/>
          <w:sz w:val="24"/>
          <w:szCs w:val="24"/>
        </w:rPr>
        <w:t xml:space="preserve">— получение </w:t>
      </w:r>
      <w:r>
        <w:rPr>
          <w:rFonts w:ascii="Times New Roman" w:hAnsi="Times New Roman"/>
          <w:spacing w:val="-2"/>
          <w:sz w:val="24"/>
          <w:szCs w:val="24"/>
        </w:rPr>
        <w:t>учащимся</w:t>
      </w:r>
      <w:r w:rsidRPr="0084105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1058">
        <w:rPr>
          <w:rFonts w:ascii="Times New Roman" w:hAnsi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841058">
        <w:rPr>
          <w:rFonts w:ascii="Times New Roman" w:hAnsi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841058">
        <w:rPr>
          <w:rFonts w:ascii="Times New Roman" w:hAnsi="Times New Roman"/>
          <w:spacing w:val="-3"/>
          <w:sz w:val="24"/>
          <w:szCs w:val="24"/>
        </w:rPr>
        <w:softHyphen/>
      </w:r>
      <w:r w:rsidRPr="00841058">
        <w:rPr>
          <w:rFonts w:ascii="Times New Roman" w:hAnsi="Times New Roman"/>
          <w:sz w:val="24"/>
          <w:szCs w:val="24"/>
        </w:rPr>
        <w:t>циальной реальности в целом.</w:t>
      </w:r>
    </w:p>
    <w:p w:rsidR="00D27A3A" w:rsidRDefault="00D27A3A" w:rsidP="00D27A3A">
      <w:pPr>
        <w:shd w:val="clear" w:color="auto" w:fill="FFFFFF"/>
        <w:ind w:left="142" w:right="24" w:firstLine="690"/>
        <w:jc w:val="both"/>
        <w:rPr>
          <w:rFonts w:ascii="Times New Roman" w:hAnsi="Times New Roman"/>
          <w:i/>
          <w:iCs/>
          <w:sz w:val="24"/>
          <w:szCs w:val="24"/>
        </w:rPr>
      </w:pPr>
      <w:r w:rsidRPr="00841058">
        <w:rPr>
          <w:rFonts w:ascii="Times New Roman" w:hAnsi="Times New Roman"/>
          <w:spacing w:val="-2"/>
          <w:sz w:val="24"/>
          <w:szCs w:val="24"/>
        </w:rPr>
        <w:t>Для достижения данного уровня результатов особое значе</w:t>
      </w:r>
      <w:r w:rsidRPr="00841058">
        <w:rPr>
          <w:rFonts w:ascii="Times New Roman" w:hAnsi="Times New Roman"/>
          <w:spacing w:val="-2"/>
          <w:sz w:val="24"/>
          <w:szCs w:val="24"/>
        </w:rPr>
        <w:softHyphen/>
      </w:r>
      <w:r w:rsidRPr="00841058">
        <w:rPr>
          <w:rFonts w:ascii="Times New Roman" w:hAnsi="Times New Roman"/>
          <w:sz w:val="24"/>
          <w:szCs w:val="24"/>
        </w:rPr>
        <w:t xml:space="preserve">ние имеет взаимодействие </w:t>
      </w:r>
      <w:r>
        <w:rPr>
          <w:rFonts w:ascii="Times New Roman" w:hAnsi="Times New Roman"/>
          <w:sz w:val="24"/>
          <w:szCs w:val="24"/>
        </w:rPr>
        <w:t>учащихся</w:t>
      </w:r>
      <w:r w:rsidRPr="00841058">
        <w:rPr>
          <w:rFonts w:ascii="Times New Roman" w:hAnsi="Times New Roman"/>
          <w:sz w:val="24"/>
          <w:szCs w:val="24"/>
        </w:rPr>
        <w:t xml:space="preserve"> между собой на уровне класса, школы, то есть   в защищенной, дру</w:t>
      </w:r>
      <w:r>
        <w:rPr>
          <w:rFonts w:ascii="Times New Roman" w:hAnsi="Times New Roman"/>
          <w:sz w:val="24"/>
          <w:szCs w:val="24"/>
        </w:rPr>
        <w:t xml:space="preserve">жественной </w:t>
      </w:r>
      <w:r w:rsidRPr="00841058">
        <w:rPr>
          <w:rFonts w:ascii="Times New Roman" w:hAnsi="Times New Roman"/>
          <w:sz w:val="24"/>
          <w:szCs w:val="24"/>
        </w:rPr>
        <w:t>среде. Именно в такой близкой социальной сре</w:t>
      </w:r>
      <w:r w:rsidRPr="00841058">
        <w:rPr>
          <w:rFonts w:ascii="Times New Roman" w:hAnsi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84105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D27A3A" w:rsidRDefault="00D27A3A" w:rsidP="00D27A3A">
      <w:pPr>
        <w:shd w:val="clear" w:color="auto" w:fill="FFFFFF"/>
        <w:ind w:left="142" w:right="24" w:firstLine="690"/>
        <w:jc w:val="both"/>
        <w:rPr>
          <w:rFonts w:ascii="Times New Roman" w:hAnsi="Times New Roman"/>
          <w:sz w:val="24"/>
          <w:szCs w:val="24"/>
        </w:rPr>
      </w:pPr>
      <w:r w:rsidRPr="00841058">
        <w:rPr>
          <w:rFonts w:ascii="Times New Roman" w:hAnsi="Times New Roman"/>
          <w:b/>
          <w:i/>
          <w:iCs/>
          <w:sz w:val="24"/>
          <w:szCs w:val="24"/>
        </w:rPr>
        <w:t>Третий уровень результатов</w:t>
      </w:r>
      <w:r w:rsidRPr="0084105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41058">
        <w:rPr>
          <w:rFonts w:ascii="Times New Roman" w:hAnsi="Times New Roman"/>
          <w:sz w:val="24"/>
          <w:szCs w:val="24"/>
        </w:rPr>
        <w:t xml:space="preserve">— получение </w:t>
      </w:r>
      <w:r>
        <w:rPr>
          <w:rFonts w:ascii="Times New Roman" w:hAnsi="Times New Roman"/>
          <w:sz w:val="24"/>
          <w:szCs w:val="24"/>
        </w:rPr>
        <w:t>учащимся</w:t>
      </w:r>
      <w:r w:rsidRPr="00841058">
        <w:rPr>
          <w:rFonts w:ascii="Times New Roman" w:hAnsi="Times New Roman"/>
          <w:sz w:val="24"/>
          <w:szCs w:val="24"/>
        </w:rPr>
        <w:t xml:space="preserve"> опыта самостоятельного общественного действия. Только в са</w:t>
      </w:r>
      <w:r w:rsidRPr="00841058">
        <w:rPr>
          <w:rFonts w:ascii="Times New Roman" w:hAnsi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841058">
        <w:rPr>
          <w:rFonts w:ascii="Times New Roman" w:hAnsi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Pr="00841058">
        <w:rPr>
          <w:rFonts w:ascii="Times New Roman" w:hAnsi="Times New Roman"/>
          <w:sz w:val="24"/>
          <w:szCs w:val="24"/>
        </w:rPr>
        <w:softHyphen/>
        <w:t>но положительно к нему настроены, юный человек действи</w:t>
      </w:r>
      <w:r w:rsidRPr="00841058">
        <w:rPr>
          <w:rFonts w:ascii="Times New Roman" w:hAnsi="Times New Roman"/>
          <w:sz w:val="24"/>
          <w:szCs w:val="24"/>
        </w:rPr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</w:t>
      </w:r>
      <w:r w:rsidRPr="00841058">
        <w:rPr>
          <w:rFonts w:ascii="Times New Roman" w:hAnsi="Times New Roman"/>
          <w:sz w:val="24"/>
          <w:szCs w:val="24"/>
        </w:rPr>
        <w:softHyphen/>
        <w:t>торых немыслимо существование гражданина и гражданского общества.</w:t>
      </w:r>
    </w:p>
    <w:p w:rsidR="00D27A3A" w:rsidRDefault="00D27A3A" w:rsidP="00D27A3A">
      <w:pPr>
        <w:shd w:val="clear" w:color="auto" w:fill="FFFFFF"/>
        <w:ind w:left="142" w:right="24" w:firstLine="690"/>
        <w:jc w:val="both"/>
        <w:rPr>
          <w:rFonts w:ascii="Times New Roman" w:hAnsi="Times New Roman"/>
          <w:sz w:val="24"/>
          <w:szCs w:val="24"/>
        </w:rPr>
      </w:pPr>
    </w:p>
    <w:p w:rsidR="00D27A3A" w:rsidRPr="00BE4C23" w:rsidRDefault="00D27A3A" w:rsidP="00D27A3A">
      <w:pPr>
        <w:shd w:val="clear" w:color="auto" w:fill="FFFFFF"/>
        <w:ind w:left="142" w:right="24" w:firstLine="690"/>
        <w:jc w:val="both"/>
        <w:rPr>
          <w:rFonts w:ascii="Times New Roman" w:hAnsi="Times New Roman"/>
          <w:i/>
          <w:iCs/>
          <w:sz w:val="24"/>
          <w:szCs w:val="24"/>
        </w:rPr>
      </w:pPr>
      <w:r w:rsidRPr="00564D82">
        <w:rPr>
          <w:rFonts w:ascii="Times New Roman" w:hAnsi="Times New Roman"/>
          <w:sz w:val="24"/>
          <w:szCs w:val="24"/>
          <w:lang w:eastAsia="ru-RU"/>
        </w:rPr>
        <w:t xml:space="preserve">Итоги </w:t>
      </w:r>
      <w:r>
        <w:rPr>
          <w:rFonts w:ascii="Times New Roman" w:hAnsi="Times New Roman"/>
          <w:sz w:val="24"/>
          <w:szCs w:val="24"/>
          <w:lang w:eastAsia="ru-RU"/>
        </w:rPr>
        <w:t>учебной деятельности проверяются при практических и творческих работах учащихся.</w:t>
      </w:r>
    </w:p>
    <w:p w:rsidR="00D27A3A" w:rsidRDefault="00D27A3A" w:rsidP="00D27A3A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7A3A" w:rsidRPr="00C50418" w:rsidRDefault="00D27A3A" w:rsidP="00D27A3A">
      <w:pPr>
        <w:spacing w:line="240" w:lineRule="auto"/>
        <w:ind w:firstLine="284"/>
        <w:rPr>
          <w:rFonts w:ascii="Times New Roman" w:hAnsi="Times New Roman"/>
          <w:b/>
          <w:sz w:val="24"/>
          <w:szCs w:val="24"/>
          <w:lang w:eastAsia="ru-RU"/>
        </w:rPr>
      </w:pPr>
      <w:r w:rsidRPr="00C50418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D27A3A" w:rsidRPr="00C50418" w:rsidRDefault="00D27A3A" w:rsidP="00D27A3A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1134"/>
        <w:gridCol w:w="8222"/>
      </w:tblGrid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b/>
                <w:bCs/>
                <w:color w:val="202122"/>
                <w:shd w:val="clear" w:color="auto" w:fill="FFFFFF"/>
              </w:rPr>
              <w:t>№ урока</w:t>
            </w:r>
          </w:p>
        </w:tc>
        <w:tc>
          <w:tcPr>
            <w:tcW w:w="8222" w:type="dxa"/>
            <w:noWrap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b/>
                <w:bCs/>
                <w:color w:val="202122"/>
                <w:shd w:val="clear" w:color="auto" w:fill="FFFFFF"/>
              </w:rPr>
              <w:t>Тема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1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Повторение изученного материала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2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Повторение изученного материала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3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 xml:space="preserve">Краткая история шахмат 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4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Шахматная нотация. Обозначение горизонталей, вертикалей, полей.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5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Шахматная нотация. Обозначение шахматных фигур и терминов.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6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Ценность шахматных фигур. Ценность фигур. Сравнительная сила фигур.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7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Ценность шахматных фигур. Достижение материального перевеса.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8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Ценность шахматных фигур. Способы защиты.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9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Ценность шахматных фигур. Защита.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10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Техника матования одинокого короля. Две ладьи против короля.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11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Техника матования одинокого короля. Ферзь и ладья против короля.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12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Техника матования одинокого короля. Ферзь и король против короля.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lastRenderedPageBreak/>
              <w:t>Урок 13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Техника матования одинокого короля. Ладья и король против короля.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14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Достижение мата без жертвы материала. Учебные положения на мат в два хода в эндшпиле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15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Достижение мата без жертвы материала. Учебные положения на мат в два хода в миттельшпиле.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16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Достижение мата без жертвы материала. Учебные положения на мат в два хода в дебюте.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17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Матовые комбинации. Темы комбинаций. Тема отвлечения.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18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Матовые комбинации. Тема завлечения.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19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Матовые комбинации. Тема блокировки.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20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Матовые комбинации. Тема разрушения королевского прикрытия.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21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Матовые комбинации. Тема освобождения пространства. Тема уничтожения защиты. Тема «рентгена».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22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Матовые комбинации. Другие шахматные комбинации и сочетание приемов.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23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Комбинации, ведущие к достижению материального перевеса. Тема отвлечения. Тема завлечения.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24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 xml:space="preserve">Комбинации, ведущие к достижению материального перевеса. Тема уничтожения защиты. Тема связки. 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25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Комбинации, ведущие к достижению материального перевеса. Тема освобождения пространства. Тема перекрытия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26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 xml:space="preserve">Комбинации, ведущие к достижению материального перевеса. Тема превращения пешки. 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27</w:t>
            </w:r>
          </w:p>
        </w:tc>
        <w:tc>
          <w:tcPr>
            <w:tcW w:w="8222" w:type="dxa"/>
            <w:noWrap/>
            <w:vAlign w:val="bottom"/>
            <w:hideMark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 xml:space="preserve">Комбинации, ведущие к достижению материального перевеса. Сочетание тактических приемов. 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28</w:t>
            </w:r>
          </w:p>
        </w:tc>
        <w:tc>
          <w:tcPr>
            <w:tcW w:w="8222" w:type="dxa"/>
            <w:noWrap/>
            <w:vAlign w:val="bottom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Комбинации для достижения ничьей. Патовые комбинации.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29</w:t>
            </w:r>
          </w:p>
        </w:tc>
        <w:tc>
          <w:tcPr>
            <w:tcW w:w="8222" w:type="dxa"/>
            <w:noWrap/>
            <w:vAlign w:val="bottom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Комбинации для достижения ничьей. Комбинации на вечный шах.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30</w:t>
            </w:r>
          </w:p>
        </w:tc>
        <w:tc>
          <w:tcPr>
            <w:tcW w:w="8222" w:type="dxa"/>
            <w:noWrap/>
            <w:vAlign w:val="bottom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Типичные комбинации в дебюте.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31</w:t>
            </w:r>
          </w:p>
        </w:tc>
        <w:tc>
          <w:tcPr>
            <w:tcW w:w="8222" w:type="dxa"/>
            <w:noWrap/>
            <w:vAlign w:val="bottom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Типичные комбинации в дебюте (более сложные примеры).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32</w:t>
            </w:r>
          </w:p>
        </w:tc>
        <w:tc>
          <w:tcPr>
            <w:tcW w:w="8222" w:type="dxa"/>
            <w:noWrap/>
            <w:vAlign w:val="bottom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Типичные комбинации в дебюте (более сложные примеры).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33</w:t>
            </w:r>
          </w:p>
        </w:tc>
        <w:tc>
          <w:tcPr>
            <w:tcW w:w="8222" w:type="dxa"/>
            <w:noWrap/>
            <w:vAlign w:val="bottom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Повторение программного материала</w:t>
            </w:r>
          </w:p>
        </w:tc>
      </w:tr>
      <w:tr w:rsidR="00D27A3A" w:rsidRPr="00C50418" w:rsidTr="00BE2DB0">
        <w:trPr>
          <w:trHeight w:val="300"/>
        </w:trPr>
        <w:tc>
          <w:tcPr>
            <w:tcW w:w="1134" w:type="dxa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</w:rPr>
              <w:t>Урок 34</w:t>
            </w:r>
          </w:p>
        </w:tc>
        <w:tc>
          <w:tcPr>
            <w:tcW w:w="8222" w:type="dxa"/>
            <w:noWrap/>
            <w:vAlign w:val="bottom"/>
          </w:tcPr>
          <w:p w:rsidR="00D27A3A" w:rsidRPr="00C50418" w:rsidRDefault="00D27A3A" w:rsidP="00BE2DB0">
            <w:pPr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 w:rsidRPr="00C50418">
              <w:rPr>
                <w:rFonts w:ascii="Times New Roman" w:hAnsi="Times New Roman"/>
                <w:color w:val="000000"/>
              </w:rPr>
              <w:t>Повторение программного материала</w:t>
            </w:r>
          </w:p>
        </w:tc>
      </w:tr>
    </w:tbl>
    <w:p w:rsidR="00D27A3A" w:rsidRPr="00C50418" w:rsidRDefault="00D27A3A" w:rsidP="00D27A3A">
      <w:pPr>
        <w:spacing w:line="240" w:lineRule="auto"/>
        <w:ind w:firstLine="284"/>
        <w:rPr>
          <w:rFonts w:ascii="Times New Roman" w:hAnsi="Times New Roman"/>
          <w:b/>
          <w:sz w:val="24"/>
          <w:szCs w:val="24"/>
          <w:lang w:eastAsia="ru-RU"/>
        </w:rPr>
      </w:pPr>
      <w:r w:rsidRPr="00C50418">
        <w:rPr>
          <w:rFonts w:ascii="Times New Roman" w:hAnsi="Times New Roman"/>
          <w:b/>
          <w:sz w:val="24"/>
          <w:szCs w:val="24"/>
          <w:lang w:eastAsia="ru-RU"/>
        </w:rPr>
        <w:t>Организация обучения с использованием ЭО и ДОТ</w:t>
      </w:r>
    </w:p>
    <w:p w:rsidR="00D27A3A" w:rsidRPr="00C50418" w:rsidRDefault="00D27A3A" w:rsidP="00D27A3A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418">
        <w:rPr>
          <w:rFonts w:ascii="Times New Roman" w:hAnsi="Times New Roman"/>
          <w:b/>
          <w:sz w:val="24"/>
          <w:szCs w:val="24"/>
          <w:lang w:eastAsia="ru-RU"/>
        </w:rPr>
        <w:t>Формат проведения занятий</w:t>
      </w:r>
      <w:r w:rsidRPr="00C50418">
        <w:rPr>
          <w:rFonts w:ascii="Times New Roman" w:hAnsi="Times New Roman"/>
          <w:sz w:val="24"/>
          <w:szCs w:val="24"/>
          <w:lang w:eastAsia="ru-RU"/>
        </w:rPr>
        <w:t>:</w:t>
      </w:r>
      <w:r w:rsidRPr="00C50418">
        <w:rPr>
          <w:rFonts w:ascii="Times New Roman" w:eastAsiaTheme="minorEastAsia" w:hAnsi="Times New Roman"/>
          <w:b/>
          <w:bCs/>
          <w:color w:val="000000" w:themeColor="text1"/>
          <w:kern w:val="24"/>
          <w:sz w:val="56"/>
          <w:szCs w:val="56"/>
        </w:rPr>
        <w:t xml:space="preserve"> </w:t>
      </w:r>
      <w:r w:rsidRPr="00C50418">
        <w:rPr>
          <w:rFonts w:ascii="Times New Roman" w:hAnsi="Times New Roman"/>
          <w:bCs/>
          <w:sz w:val="24"/>
          <w:szCs w:val="24"/>
          <w:lang w:eastAsia="ru-RU"/>
        </w:rPr>
        <w:t>асинхронный</w:t>
      </w:r>
      <w:r w:rsidRPr="00C5041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50418">
        <w:rPr>
          <w:rFonts w:ascii="Times New Roman" w:hAnsi="Times New Roman"/>
          <w:sz w:val="24"/>
          <w:szCs w:val="24"/>
          <w:lang w:eastAsia="ru-RU"/>
        </w:rPr>
        <w:t xml:space="preserve">(учащиеся получают материалы для самостоятельного изучения) </w:t>
      </w:r>
    </w:p>
    <w:p w:rsidR="00D27A3A" w:rsidRPr="00C50418" w:rsidRDefault="00D27A3A" w:rsidP="00D27A3A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418">
        <w:rPr>
          <w:rFonts w:ascii="Times New Roman" w:hAnsi="Times New Roman"/>
          <w:b/>
          <w:sz w:val="24"/>
          <w:szCs w:val="24"/>
          <w:lang w:eastAsia="ru-RU"/>
        </w:rPr>
        <w:t>Образовательные ресурсы</w:t>
      </w:r>
      <w:r w:rsidRPr="00C50418">
        <w:rPr>
          <w:rFonts w:ascii="Times New Roman" w:hAnsi="Times New Roman"/>
          <w:sz w:val="24"/>
          <w:szCs w:val="24"/>
          <w:lang w:eastAsia="ru-RU"/>
        </w:rPr>
        <w:t>: «ЭПОС.Школа».</w:t>
      </w:r>
    </w:p>
    <w:p w:rsidR="00D27A3A" w:rsidRPr="00C50418" w:rsidRDefault="00D27A3A" w:rsidP="00D27A3A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418">
        <w:rPr>
          <w:rFonts w:ascii="Times New Roman" w:hAnsi="Times New Roman"/>
          <w:b/>
          <w:sz w:val="24"/>
          <w:szCs w:val="24"/>
          <w:lang w:eastAsia="ru-RU"/>
        </w:rPr>
        <w:t xml:space="preserve"> Средства коммуникации</w:t>
      </w:r>
      <w:r w:rsidRPr="00C50418">
        <w:rPr>
          <w:rFonts w:ascii="Times New Roman" w:hAnsi="Times New Roman"/>
          <w:sz w:val="24"/>
          <w:szCs w:val="24"/>
          <w:lang w:eastAsia="ru-RU"/>
        </w:rPr>
        <w:t>: «ЭПОС.Школа».</w:t>
      </w:r>
    </w:p>
    <w:p w:rsidR="00D27A3A" w:rsidRPr="00C50418" w:rsidRDefault="00D27A3A" w:rsidP="00D27A3A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7A3A" w:rsidRPr="00C50418" w:rsidRDefault="00D27A3A" w:rsidP="00D27A3A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7A3A" w:rsidRPr="00C50418" w:rsidRDefault="00D27A3A" w:rsidP="00D27A3A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7A3A" w:rsidRPr="00C50418" w:rsidRDefault="00D27A3A" w:rsidP="00D27A3A">
      <w:pPr>
        <w:spacing w:line="240" w:lineRule="auto"/>
        <w:ind w:firstLine="284"/>
        <w:rPr>
          <w:rFonts w:ascii="Times New Roman" w:hAnsi="Times New Roman"/>
          <w:b/>
          <w:sz w:val="24"/>
          <w:szCs w:val="24"/>
          <w:lang w:eastAsia="ru-RU"/>
        </w:rPr>
      </w:pPr>
      <w:r w:rsidRPr="00C50418">
        <w:rPr>
          <w:rFonts w:ascii="Times New Roman" w:hAnsi="Times New Roman"/>
          <w:b/>
          <w:sz w:val="24"/>
          <w:szCs w:val="24"/>
          <w:lang w:eastAsia="ru-RU"/>
        </w:rPr>
        <w:t xml:space="preserve">Учебно-методическое и материально-техническое обеспечение </w:t>
      </w:r>
    </w:p>
    <w:p w:rsidR="00D27A3A" w:rsidRPr="00C50418" w:rsidRDefault="00D27A3A" w:rsidP="00D27A3A">
      <w:pPr>
        <w:pStyle w:val="a3"/>
        <w:numPr>
          <w:ilvl w:val="1"/>
          <w:numId w:val="2"/>
        </w:numPr>
        <w:tabs>
          <w:tab w:val="left" w:pos="1134"/>
        </w:tabs>
        <w:spacing w:line="240" w:lineRule="auto"/>
        <w:ind w:left="0" w:right="-314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418">
        <w:rPr>
          <w:rFonts w:ascii="Times New Roman" w:hAnsi="Times New Roman"/>
          <w:sz w:val="24"/>
          <w:szCs w:val="24"/>
          <w:lang w:eastAsia="ru-RU"/>
        </w:rPr>
        <w:t>И. Г. Сухин Шахматы, второй год, или Играем и выигрываем: Учебник для начальной школы, второй год обучения. В 2-х частях. – 6-е изд. - Обнинск: Духовное возрождение, 2017г. – 84 с..</w:t>
      </w:r>
    </w:p>
    <w:p w:rsidR="00D27A3A" w:rsidRPr="00C50418" w:rsidRDefault="00D27A3A" w:rsidP="00D27A3A">
      <w:pPr>
        <w:pStyle w:val="a3"/>
        <w:numPr>
          <w:ilvl w:val="1"/>
          <w:numId w:val="2"/>
        </w:numPr>
        <w:tabs>
          <w:tab w:val="left" w:pos="1134"/>
        </w:tabs>
        <w:spacing w:line="240" w:lineRule="auto"/>
        <w:ind w:left="0" w:right="-314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418">
        <w:rPr>
          <w:rFonts w:ascii="Times New Roman" w:hAnsi="Times New Roman"/>
          <w:sz w:val="24"/>
          <w:szCs w:val="24"/>
          <w:lang w:eastAsia="ru-RU"/>
        </w:rPr>
        <w:t>И. Г. Сухин Шахматы, второй год, или Играем и выигрываем: Рабочая тетрадь для начальной школы. В 2-х частях. – 8-е изд. - Обнинск: Духовное возрождение, 2018. – 32 с..</w:t>
      </w:r>
    </w:p>
    <w:p w:rsidR="00D27A3A" w:rsidRPr="00C50418" w:rsidRDefault="00D27A3A" w:rsidP="00D27A3A">
      <w:pPr>
        <w:pStyle w:val="a3"/>
        <w:numPr>
          <w:ilvl w:val="1"/>
          <w:numId w:val="2"/>
        </w:numPr>
        <w:tabs>
          <w:tab w:val="left" w:pos="1134"/>
        </w:tabs>
        <w:spacing w:line="240" w:lineRule="auto"/>
        <w:ind w:left="0" w:right="-314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418">
        <w:rPr>
          <w:rFonts w:ascii="Times New Roman" w:hAnsi="Times New Roman"/>
          <w:sz w:val="24"/>
          <w:szCs w:val="24"/>
          <w:lang w:eastAsia="ru-RU"/>
        </w:rPr>
        <w:t>И.Г. Сухин Шахматы, второй год, или Учусь и учу: Пособие для учителя – 3-е изд. – Обнинск: Духовное возрождение. 2012. – 104 с.</w:t>
      </w:r>
    </w:p>
    <w:p w:rsidR="00D27A3A" w:rsidRPr="00C50418" w:rsidRDefault="00D27A3A" w:rsidP="00D27A3A">
      <w:pPr>
        <w:pStyle w:val="a3"/>
        <w:numPr>
          <w:ilvl w:val="1"/>
          <w:numId w:val="2"/>
        </w:numPr>
        <w:tabs>
          <w:tab w:val="left" w:pos="1134"/>
        </w:tabs>
        <w:spacing w:line="240" w:lineRule="auto"/>
        <w:ind w:left="0" w:right="-314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418">
        <w:rPr>
          <w:rFonts w:ascii="Times New Roman" w:hAnsi="Times New Roman"/>
          <w:sz w:val="24"/>
          <w:szCs w:val="24"/>
        </w:rPr>
        <w:lastRenderedPageBreak/>
        <w:t>Авторская программа: "Шахматы – школе: Для начальных классов общеобразовательных учреждений" под редакцией И.Г. Сухина, рекомендованной Министерством образования и науки Российской Федерации в соответствии с требованиями ФГОС начального общего образования (2011 г., 40 с.) «Духовное возрождение» (Обнинск).</w:t>
      </w:r>
    </w:p>
    <w:p w:rsidR="00D27A3A" w:rsidRPr="00C50418" w:rsidRDefault="00D27A3A" w:rsidP="00D27A3A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7A3A" w:rsidRPr="00C50418" w:rsidRDefault="00D27A3A" w:rsidP="00D27A3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7A3A" w:rsidRDefault="00D27A3A">
      <w:bookmarkStart w:id="0" w:name="_GoBack"/>
      <w:bookmarkEnd w:id="0"/>
    </w:p>
    <w:sectPr w:rsidR="00D2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Yandex-UI-Icons-Private">
    <w:altName w:val="Times New Roman"/>
    <w:panose1 w:val="000000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612"/>
    <w:multiLevelType w:val="multilevel"/>
    <w:tmpl w:val="AC02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E1419"/>
    <w:multiLevelType w:val="multilevel"/>
    <w:tmpl w:val="6AE4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8144F"/>
    <w:multiLevelType w:val="multilevel"/>
    <w:tmpl w:val="7CF8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433E8"/>
    <w:multiLevelType w:val="hybridMultilevel"/>
    <w:tmpl w:val="4BD0E500"/>
    <w:lvl w:ilvl="0" w:tplc="E9388E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66040"/>
    <w:multiLevelType w:val="multilevel"/>
    <w:tmpl w:val="71BE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23"/>
    <w:rsid w:val="002E0823"/>
    <w:rsid w:val="00D27A3A"/>
    <w:rsid w:val="00E2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B4FC"/>
  <w15:chartTrackingRefBased/>
  <w15:docId w15:val="{92FCC59B-5ADF-430C-9B58-B9920E7D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A3A"/>
    <w:pPr>
      <w:spacing w:after="0" w:line="240" w:lineRule="exact"/>
      <w:ind w:left="720"/>
      <w:contextualSpacing/>
      <w:jc w:val="center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D2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2026</Words>
  <Characters>11553</Characters>
  <Application>Microsoft Office Word</Application>
  <DocSecurity>0</DocSecurity>
  <Lines>96</Lines>
  <Paragraphs>27</Paragraphs>
  <ScaleCrop>false</ScaleCrop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111111</cp:lastModifiedBy>
  <cp:revision>2</cp:revision>
  <dcterms:created xsi:type="dcterms:W3CDTF">2023-11-07T09:55:00Z</dcterms:created>
  <dcterms:modified xsi:type="dcterms:W3CDTF">2023-11-07T09:56:00Z</dcterms:modified>
</cp:coreProperties>
</file>