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97" w:rsidRDefault="00DD4F97" w:rsidP="00585D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392914">
        <w:rPr>
          <w:rFonts w:ascii="Times New Roman" w:hAnsi="Times New Roman" w:cs="Times New Roman"/>
        </w:rPr>
        <w:t xml:space="preserve">                 </w:t>
      </w:r>
    </w:p>
    <w:p w:rsidR="00392914" w:rsidRPr="00585D0C" w:rsidRDefault="00392914" w:rsidP="0058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D0C">
        <w:rPr>
          <w:rFonts w:ascii="Times New Roman" w:hAnsi="Times New Roman" w:cs="Times New Roman"/>
          <w:b/>
          <w:sz w:val="24"/>
          <w:szCs w:val="24"/>
        </w:rPr>
        <w:t>Демонстрационный вариант промежуточной аттестации</w:t>
      </w:r>
      <w:r w:rsidR="00DD4F97" w:rsidRPr="00585D0C">
        <w:rPr>
          <w:rFonts w:ascii="Times New Roman" w:hAnsi="Times New Roman" w:cs="Times New Roman"/>
          <w:b/>
          <w:sz w:val="24"/>
          <w:szCs w:val="24"/>
        </w:rPr>
        <w:t xml:space="preserve"> по изобразительному </w:t>
      </w:r>
      <w:proofErr w:type="gramStart"/>
      <w:r w:rsidR="00DD4F97" w:rsidRPr="00585D0C">
        <w:rPr>
          <w:rFonts w:ascii="Times New Roman" w:hAnsi="Times New Roman" w:cs="Times New Roman"/>
          <w:b/>
          <w:sz w:val="24"/>
          <w:szCs w:val="24"/>
        </w:rPr>
        <w:t xml:space="preserve">искусству </w:t>
      </w:r>
      <w:r w:rsidRPr="00585D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92914" w:rsidRPr="00585D0C" w:rsidRDefault="00392914" w:rsidP="0058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D0C">
        <w:rPr>
          <w:rFonts w:ascii="Times New Roman" w:hAnsi="Times New Roman" w:cs="Times New Roman"/>
          <w:b/>
          <w:sz w:val="24"/>
          <w:szCs w:val="24"/>
        </w:rPr>
        <w:t>Класс -6</w:t>
      </w:r>
    </w:p>
    <w:p w:rsidR="00DD4F97" w:rsidRPr="00585D0C" w:rsidRDefault="00392914" w:rsidP="0058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D0C">
        <w:rPr>
          <w:rFonts w:ascii="Times New Roman" w:hAnsi="Times New Roman" w:cs="Times New Roman"/>
          <w:b/>
          <w:sz w:val="24"/>
          <w:szCs w:val="24"/>
        </w:rPr>
        <w:t>Учебный год- 2024-2025</w:t>
      </w:r>
    </w:p>
    <w:p w:rsidR="00392914" w:rsidRPr="00585D0C" w:rsidRDefault="00392914" w:rsidP="0058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914" w:rsidRPr="00585D0C" w:rsidRDefault="002E27DC" w:rsidP="00585D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="00392914" w:rsidRPr="00585D0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2914" w:rsidRPr="00585D0C" w:rsidRDefault="00392914" w:rsidP="00585D0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5D0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85D0C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</w:t>
      </w:r>
      <w:proofErr w:type="gramStart"/>
      <w:r w:rsidRPr="00585D0C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585D0C">
        <w:rPr>
          <w:rFonts w:ascii="Times New Roman" w:hAnsi="Times New Roman" w:cs="Times New Roman"/>
          <w:sz w:val="24"/>
          <w:szCs w:val="24"/>
        </w:rPr>
        <w:t xml:space="preserve"> учащихся по предмету </w:t>
      </w:r>
      <w:r w:rsidRPr="00961689">
        <w:rPr>
          <w:rFonts w:ascii="Times New Roman" w:hAnsi="Times New Roman" w:cs="Times New Roman"/>
          <w:sz w:val="24"/>
          <w:szCs w:val="24"/>
        </w:rPr>
        <w:t>«Изобразительное искусство»,</w:t>
      </w:r>
      <w:r w:rsidRPr="00585D0C">
        <w:rPr>
          <w:rFonts w:ascii="Times New Roman" w:hAnsi="Times New Roman" w:cs="Times New Roman"/>
          <w:sz w:val="24"/>
          <w:szCs w:val="24"/>
        </w:rPr>
        <w:t xml:space="preserve"> и уровня достижения планируемых </w:t>
      </w:r>
      <w:proofErr w:type="spellStart"/>
      <w:r w:rsidRPr="00585D0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85D0C">
        <w:rPr>
          <w:rFonts w:ascii="Times New Roman" w:hAnsi="Times New Roman" w:cs="Times New Roman"/>
          <w:sz w:val="24"/>
          <w:szCs w:val="24"/>
        </w:rPr>
        <w:t xml:space="preserve"> результатов за курс </w:t>
      </w:r>
      <w:r w:rsidRPr="00961689">
        <w:rPr>
          <w:rFonts w:ascii="Times New Roman" w:hAnsi="Times New Roman" w:cs="Times New Roman"/>
          <w:sz w:val="24"/>
          <w:szCs w:val="24"/>
        </w:rPr>
        <w:t>6 класса.</w:t>
      </w:r>
    </w:p>
    <w:p w:rsidR="00392914" w:rsidRPr="00585D0C" w:rsidRDefault="00392914" w:rsidP="00585D0C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585D0C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585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14" w:rsidRPr="00585D0C" w:rsidRDefault="00392914" w:rsidP="0058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0C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Pr="00961689">
        <w:rPr>
          <w:rFonts w:ascii="Times New Roman" w:hAnsi="Times New Roman" w:cs="Times New Roman"/>
          <w:sz w:val="24"/>
          <w:szCs w:val="24"/>
        </w:rPr>
        <w:t>«Изобразительному искусству»</w:t>
      </w:r>
      <w:r w:rsidRPr="00585D0C">
        <w:rPr>
          <w:rFonts w:ascii="Times New Roman" w:hAnsi="Times New Roman" w:cs="Times New Roman"/>
          <w:sz w:val="24"/>
          <w:szCs w:val="24"/>
        </w:rPr>
        <w:t xml:space="preserve"> для 6-го класса проверяет </w:t>
      </w:r>
      <w:proofErr w:type="gramStart"/>
      <w:r w:rsidRPr="00585D0C">
        <w:rPr>
          <w:rFonts w:ascii="Times New Roman" w:hAnsi="Times New Roman" w:cs="Times New Roman"/>
          <w:sz w:val="24"/>
          <w:szCs w:val="24"/>
        </w:rPr>
        <w:t>уровень  подготовки</w:t>
      </w:r>
      <w:proofErr w:type="gramEnd"/>
      <w:r w:rsidRPr="00585D0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585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 </w:t>
      </w:r>
      <w:r w:rsidRPr="00585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«Изобразительное искусство в жизни человека.</w:t>
      </w:r>
    </w:p>
    <w:p w:rsidR="00392914" w:rsidRPr="00585D0C" w:rsidRDefault="00392914" w:rsidP="0058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914" w:rsidRPr="00585D0C" w:rsidRDefault="00392914" w:rsidP="00585D0C">
      <w:pPr>
        <w:pStyle w:val="a7"/>
        <w:numPr>
          <w:ilvl w:val="0"/>
          <w:numId w:val="9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585D0C">
        <w:rPr>
          <w:rFonts w:ascii="Times New Roman" w:hAnsi="Times New Roman"/>
          <w:sz w:val="24"/>
          <w:szCs w:val="24"/>
        </w:rPr>
        <w:t>Общее время на выполнение работы – 40 минут.</w:t>
      </w:r>
    </w:p>
    <w:p w:rsidR="00392914" w:rsidRPr="00585D0C" w:rsidRDefault="00392914" w:rsidP="00585D0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85D0C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диагностической работы:</w:t>
      </w:r>
      <w:r w:rsidRPr="00585D0C">
        <w:rPr>
          <w:rFonts w:ascii="Times New Roman" w:hAnsi="Times New Roman" w:cs="Times New Roman"/>
          <w:sz w:val="24"/>
          <w:szCs w:val="24"/>
        </w:rPr>
        <w:t xml:space="preserve"> Содержание диагностической работы соответствует изученному к моменту проведения диагностики учебному материалу по предмет</w:t>
      </w:r>
      <w:bookmarkStart w:id="0" w:name="_GoBack"/>
      <w:bookmarkEnd w:id="0"/>
      <w:r w:rsidRPr="00961689">
        <w:rPr>
          <w:rFonts w:ascii="Times New Roman" w:hAnsi="Times New Roman" w:cs="Times New Roman"/>
          <w:sz w:val="24"/>
          <w:szCs w:val="24"/>
        </w:rPr>
        <w:t>у «Изобразительное искусство»</w:t>
      </w:r>
      <w:r w:rsidRPr="00585D0C">
        <w:rPr>
          <w:rFonts w:ascii="Times New Roman" w:hAnsi="Times New Roman" w:cs="Times New Roman"/>
          <w:sz w:val="24"/>
          <w:szCs w:val="24"/>
        </w:rPr>
        <w:t xml:space="preserve"> по программе основной школы. </w:t>
      </w:r>
    </w:p>
    <w:p w:rsidR="00392914" w:rsidRPr="00585D0C" w:rsidRDefault="00392914" w:rsidP="00585D0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E5B96" w:rsidRPr="00585D0C" w:rsidRDefault="00585D0C" w:rsidP="00585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5D0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EF16E7" w:rsidRPr="00585D0C">
        <w:rPr>
          <w:rFonts w:ascii="Times New Roman" w:hAnsi="Times New Roman" w:cs="Times New Roman"/>
          <w:b/>
          <w:color w:val="000000"/>
          <w:sz w:val="24"/>
          <w:szCs w:val="24"/>
        </w:rPr>
        <w:t>абота состоит из 2-х частей. </w:t>
      </w:r>
      <w:r w:rsidR="00EF16E7" w:rsidRPr="00585D0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F16E7" w:rsidRPr="00585D0C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часть А </w:t>
      </w:r>
      <w:r w:rsidR="003E5B96" w:rsidRPr="00585D0C">
        <w:rPr>
          <w:rFonts w:ascii="Times New Roman" w:hAnsi="Times New Roman" w:cs="Times New Roman"/>
          <w:color w:val="000000"/>
          <w:sz w:val="24"/>
          <w:szCs w:val="24"/>
        </w:rPr>
        <w:t>состоит из 20</w:t>
      </w:r>
      <w:r w:rsidR="00EF16E7" w:rsidRPr="00585D0C">
        <w:rPr>
          <w:rFonts w:ascii="Times New Roman" w:hAnsi="Times New Roman" w:cs="Times New Roman"/>
          <w:color w:val="000000"/>
          <w:sz w:val="24"/>
          <w:szCs w:val="24"/>
        </w:rPr>
        <w:t xml:space="preserve"> заданий с выбором ответа. Правильный ответ на каждое задание основной части </w:t>
      </w:r>
      <w:r w:rsidR="00BB7909" w:rsidRPr="00585D0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EF16E7" w:rsidRPr="00585D0C">
        <w:rPr>
          <w:rFonts w:ascii="Times New Roman" w:hAnsi="Times New Roman" w:cs="Times New Roman"/>
          <w:color w:val="000000"/>
          <w:sz w:val="24"/>
          <w:szCs w:val="24"/>
        </w:rPr>
        <w:t xml:space="preserve">оценивается одним баллом. </w:t>
      </w:r>
    </w:p>
    <w:p w:rsidR="00585D0C" w:rsidRPr="00585D0C" w:rsidRDefault="00585D0C" w:rsidP="00585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16E7" w:rsidRPr="00585D0C" w:rsidRDefault="00EF16E7" w:rsidP="0058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0C">
        <w:rPr>
          <w:rFonts w:ascii="Times New Roman" w:hAnsi="Times New Roman" w:cs="Times New Roman"/>
          <w:color w:val="000000"/>
          <w:sz w:val="24"/>
          <w:szCs w:val="24"/>
        </w:rPr>
        <w:t>Часть В представляет собой практическую работу</w:t>
      </w:r>
      <w:r w:rsidR="003E5B96" w:rsidRPr="00585D0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B7909" w:rsidRPr="00585D0C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пятью баллами. Баллы, полученные Вами за все выполненные задания, суммируются.</w:t>
      </w:r>
      <w:r w:rsidRPr="00585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BB7909" w:rsidRPr="00585D0C" w:rsidTr="00031DF0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BB7909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Баллы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BB7909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Менее 10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3E5B96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От 10</w:t>
            </w:r>
            <w:r w:rsidR="00BB7909" w:rsidRPr="00585D0C">
              <w:rPr>
                <w:rFonts w:cs="Times New Roman"/>
                <w:color w:val="000000"/>
              </w:rPr>
              <w:t xml:space="preserve"> до 1</w:t>
            </w:r>
            <w:r w:rsidRPr="00585D0C">
              <w:rPr>
                <w:rFonts w:cs="Times New Roman"/>
                <w:color w:val="000000"/>
              </w:rPr>
              <w:t>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3E5B96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От 16</w:t>
            </w:r>
            <w:r w:rsidR="00BB7909" w:rsidRPr="00585D0C">
              <w:rPr>
                <w:rFonts w:cs="Times New Roman"/>
                <w:color w:val="000000"/>
              </w:rPr>
              <w:t xml:space="preserve"> до 2</w:t>
            </w:r>
            <w:r w:rsidRPr="00585D0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BB7909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От 23 до 25</w:t>
            </w:r>
          </w:p>
        </w:tc>
      </w:tr>
      <w:tr w:rsidR="00BB7909" w:rsidRPr="00585D0C" w:rsidTr="00031DF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BB7909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Отметка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BB7909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BB7909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BB7909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7909" w:rsidRPr="00585D0C" w:rsidRDefault="00BB7909" w:rsidP="00585D0C">
            <w:pPr>
              <w:pStyle w:val="TableContents"/>
              <w:rPr>
                <w:rFonts w:cs="Times New Roman"/>
                <w:color w:val="000000"/>
              </w:rPr>
            </w:pPr>
            <w:r w:rsidRPr="00585D0C">
              <w:rPr>
                <w:rFonts w:cs="Times New Roman"/>
                <w:color w:val="000000"/>
              </w:rPr>
              <w:t>5</w:t>
            </w:r>
          </w:p>
        </w:tc>
      </w:tr>
    </w:tbl>
    <w:p w:rsidR="00BB7909" w:rsidRPr="00585D0C" w:rsidRDefault="00BB7909" w:rsidP="0058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7909" w:rsidRPr="00585D0C" w:rsidRDefault="00BB7909" w:rsidP="00585D0C">
      <w:pPr>
        <w:pStyle w:val="Textbody"/>
        <w:spacing w:after="0"/>
        <w:rPr>
          <w:rFonts w:cs="Times New Roman"/>
        </w:rPr>
      </w:pPr>
      <w:r w:rsidRPr="00585D0C">
        <w:rPr>
          <w:rFonts w:cs="Times New Roman"/>
          <w:b/>
          <w:color w:val="000000"/>
        </w:rPr>
        <w:t>Часть А</w:t>
      </w:r>
      <w:r w:rsidR="009F77B8" w:rsidRPr="00585D0C">
        <w:rPr>
          <w:rFonts w:cs="Times New Roman"/>
          <w:color w:val="000000"/>
        </w:rPr>
        <w:t> (в</w:t>
      </w:r>
      <w:r w:rsidRPr="00585D0C">
        <w:rPr>
          <w:rFonts w:cs="Times New Roman"/>
          <w:color w:val="000000"/>
        </w:rPr>
        <w:t xml:space="preserve"> заданиях предполагается только один правильный ответ)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b/>
          <w:bCs/>
          <w:color w:val="000000"/>
        </w:rPr>
      </w:pPr>
      <w:r w:rsidRPr="00585D0C">
        <w:rPr>
          <w:rFonts w:cs="Times New Roman"/>
          <w:b/>
          <w:bCs/>
          <w:color w:val="000000"/>
        </w:rPr>
        <w:t>А1: Какой из этих видов искусств не относится к изобразительным?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А) Скульптура Б) Дизайн В) Живопись Г) Графика</w:t>
      </w:r>
    </w:p>
    <w:p w:rsidR="00F96B66" w:rsidRPr="00585D0C" w:rsidRDefault="00F96B66" w:rsidP="00585D0C">
      <w:pPr>
        <w:pStyle w:val="Textbody"/>
        <w:spacing w:after="0"/>
        <w:rPr>
          <w:rFonts w:cs="Times New Roman"/>
        </w:rPr>
      </w:pPr>
    </w:p>
    <w:p w:rsidR="00BB7909" w:rsidRPr="00585D0C" w:rsidRDefault="00BB7909" w:rsidP="00585D0C">
      <w:pPr>
        <w:pStyle w:val="Textbody"/>
        <w:spacing w:after="0"/>
        <w:rPr>
          <w:rFonts w:cs="Times New Roman"/>
          <w:b/>
          <w:bCs/>
          <w:color w:val="000000"/>
        </w:rPr>
      </w:pPr>
      <w:r w:rsidRPr="00585D0C">
        <w:rPr>
          <w:rFonts w:cs="Times New Roman"/>
          <w:b/>
          <w:bCs/>
          <w:color w:val="000000"/>
        </w:rPr>
        <w:t>А 2: Основные цвета это –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А) цвета, которые есть в природе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Б) цвета, которые нельзя получить путём смешения красок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В) цвета, которые образуются путём смешения других цветов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</w:p>
    <w:p w:rsidR="00BB7909" w:rsidRPr="00585D0C" w:rsidRDefault="00BB7909" w:rsidP="00585D0C">
      <w:pPr>
        <w:pStyle w:val="Textbody"/>
        <w:spacing w:after="0"/>
        <w:rPr>
          <w:rFonts w:cs="Times New Roman"/>
        </w:rPr>
      </w:pPr>
      <w:r w:rsidRPr="00585D0C">
        <w:rPr>
          <w:rFonts w:cs="Times New Roman"/>
          <w:b/>
          <w:bCs/>
          <w:color w:val="000000"/>
        </w:rPr>
        <w:t>А 3: Произведения какого вида искусства имеют трехмерный объём:</w:t>
      </w:r>
    </w:p>
    <w:p w:rsidR="00BB7909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 xml:space="preserve">А) </w:t>
      </w:r>
      <w:proofErr w:type="gramStart"/>
      <w:r w:rsidRPr="00585D0C">
        <w:rPr>
          <w:rFonts w:cs="Times New Roman"/>
          <w:color w:val="000000"/>
        </w:rPr>
        <w:t>архитектура  Б</w:t>
      </w:r>
      <w:proofErr w:type="gramEnd"/>
      <w:r w:rsidRPr="00585D0C">
        <w:rPr>
          <w:rFonts w:cs="Times New Roman"/>
          <w:color w:val="000000"/>
        </w:rPr>
        <w:t xml:space="preserve">)графика  В)скульптура </w:t>
      </w:r>
      <w:r w:rsidR="00BB7909" w:rsidRPr="00585D0C">
        <w:rPr>
          <w:rFonts w:cs="Times New Roman"/>
          <w:color w:val="000000"/>
        </w:rPr>
        <w:t xml:space="preserve"> Г)живопись;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</w:p>
    <w:p w:rsidR="00BB7909" w:rsidRPr="00585D0C" w:rsidRDefault="00BB7909" w:rsidP="00585D0C">
      <w:pPr>
        <w:pStyle w:val="Textbody"/>
        <w:spacing w:after="0"/>
        <w:rPr>
          <w:rFonts w:cs="Times New Roman"/>
        </w:rPr>
      </w:pPr>
      <w:r w:rsidRPr="00585D0C">
        <w:rPr>
          <w:rFonts w:cs="Times New Roman"/>
          <w:b/>
          <w:bCs/>
          <w:color w:val="000000"/>
        </w:rPr>
        <w:t>А 4: Жанр изобразительного искусства, который посвящен изображению неодушевленных предметов, размещенных в единой среде и объединенных в группу:</w:t>
      </w:r>
    </w:p>
    <w:p w:rsidR="00BB7909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 xml:space="preserve">А) </w:t>
      </w:r>
      <w:proofErr w:type="gramStart"/>
      <w:r w:rsidRPr="00585D0C">
        <w:rPr>
          <w:rFonts w:cs="Times New Roman"/>
          <w:color w:val="000000"/>
        </w:rPr>
        <w:t>натюрморт  Б</w:t>
      </w:r>
      <w:proofErr w:type="gramEnd"/>
      <w:r w:rsidRPr="00585D0C">
        <w:rPr>
          <w:rFonts w:cs="Times New Roman"/>
          <w:color w:val="000000"/>
        </w:rPr>
        <w:t>) пейзаж  В) портрет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</w:p>
    <w:p w:rsidR="00F96B66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b/>
          <w:bCs/>
          <w:color w:val="000000"/>
        </w:rPr>
        <w:t>А 5: Светотень - это: </w:t>
      </w:r>
      <w:r w:rsidRPr="00585D0C">
        <w:rPr>
          <w:rFonts w:cs="Times New Roman"/>
          <w:color w:val="000000"/>
        </w:rPr>
        <w:br/>
        <w:t>А) отражение света от поверхности одного предмета в затенённой части другого; </w:t>
      </w:r>
      <w:r w:rsidRPr="00585D0C">
        <w:rPr>
          <w:rFonts w:cs="Times New Roman"/>
          <w:color w:val="000000"/>
        </w:rPr>
        <w:br/>
        <w:t>Б) тень, уходящая в глубину; </w:t>
      </w:r>
      <w:r w:rsidRPr="00585D0C">
        <w:rPr>
          <w:rFonts w:cs="Times New Roman"/>
          <w:color w:val="000000"/>
        </w:rPr>
        <w:br/>
        <w:t>В) способ передачи объёма предмета с помощью теней и света. 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br/>
      </w:r>
      <w:r w:rsidRPr="00585D0C">
        <w:rPr>
          <w:rFonts w:cs="Times New Roman"/>
          <w:b/>
          <w:color w:val="000000"/>
        </w:rPr>
        <w:lastRenderedPageBreak/>
        <w:t>А 6: Правила и закономерности изображения предметов и объектов в пространстве.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 xml:space="preserve">А) </w:t>
      </w:r>
      <w:proofErr w:type="gramStart"/>
      <w:r w:rsidRPr="00585D0C">
        <w:rPr>
          <w:rFonts w:cs="Times New Roman"/>
          <w:color w:val="000000"/>
        </w:rPr>
        <w:t xml:space="preserve">конструкция </w:t>
      </w:r>
      <w:r w:rsidR="00F96B66" w:rsidRPr="00585D0C">
        <w:rPr>
          <w:rFonts w:cs="Times New Roman"/>
          <w:color w:val="000000"/>
        </w:rPr>
        <w:t xml:space="preserve"> Б</w:t>
      </w:r>
      <w:proofErr w:type="gramEnd"/>
      <w:r w:rsidR="00F96B66" w:rsidRPr="00585D0C">
        <w:rPr>
          <w:rFonts w:cs="Times New Roman"/>
          <w:color w:val="000000"/>
        </w:rPr>
        <w:t>)объем В)</w:t>
      </w:r>
      <w:r w:rsidRPr="00585D0C">
        <w:rPr>
          <w:rFonts w:cs="Times New Roman"/>
          <w:color w:val="000000"/>
        </w:rPr>
        <w:t>перспектива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b/>
          <w:color w:val="000000"/>
        </w:rPr>
        <w:t>А 7: Портрет художника или скульптора, выполненный им самим. </w:t>
      </w:r>
      <w:r w:rsidR="00F96B66" w:rsidRPr="00585D0C">
        <w:rPr>
          <w:rFonts w:cs="Times New Roman"/>
          <w:color w:val="000000"/>
        </w:rPr>
        <w:br/>
        <w:t>А) портрет Б)автопортрет В)</w:t>
      </w:r>
      <w:r w:rsidRPr="00585D0C">
        <w:rPr>
          <w:rFonts w:cs="Times New Roman"/>
          <w:color w:val="000000"/>
        </w:rPr>
        <w:t>скульптура </w:t>
      </w:r>
    </w:p>
    <w:p w:rsidR="009F028B" w:rsidRPr="00585D0C" w:rsidRDefault="009F028B" w:rsidP="00585D0C">
      <w:pPr>
        <w:pStyle w:val="Textbody"/>
        <w:spacing w:after="0"/>
        <w:rPr>
          <w:rFonts w:cs="Times New Roman"/>
        </w:rPr>
      </w:pPr>
    </w:p>
    <w:p w:rsidR="009F028B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b/>
          <w:color w:val="000000"/>
        </w:rPr>
        <w:t>А 8: Разворот головы персонажа в «профиль» - это:</w:t>
      </w:r>
      <w:r w:rsidR="00F96B66" w:rsidRPr="00585D0C">
        <w:rPr>
          <w:rFonts w:cs="Times New Roman"/>
          <w:color w:val="000000"/>
        </w:rPr>
        <w:t> </w:t>
      </w:r>
      <w:r w:rsidR="00F96B66" w:rsidRPr="00585D0C">
        <w:rPr>
          <w:rFonts w:cs="Times New Roman"/>
          <w:color w:val="000000"/>
        </w:rPr>
        <w:br/>
        <w:t xml:space="preserve">А) вид спереди </w:t>
      </w:r>
      <w:proofErr w:type="gramStart"/>
      <w:r w:rsidR="00F96B66" w:rsidRPr="00585D0C">
        <w:rPr>
          <w:rFonts w:cs="Times New Roman"/>
          <w:color w:val="000000"/>
        </w:rPr>
        <w:t>Б)вид</w:t>
      </w:r>
      <w:proofErr w:type="gramEnd"/>
      <w:r w:rsidR="00F96B66" w:rsidRPr="00585D0C">
        <w:rPr>
          <w:rFonts w:cs="Times New Roman"/>
          <w:color w:val="000000"/>
        </w:rPr>
        <w:t xml:space="preserve"> сбоку  В)</w:t>
      </w:r>
      <w:r w:rsidRPr="00585D0C">
        <w:rPr>
          <w:rFonts w:cs="Times New Roman"/>
          <w:color w:val="000000"/>
        </w:rPr>
        <w:t>вид пол-оборота. </w:t>
      </w:r>
    </w:p>
    <w:p w:rsidR="00BB7909" w:rsidRPr="00585D0C" w:rsidRDefault="00BB7909" w:rsidP="00585D0C">
      <w:pPr>
        <w:pStyle w:val="Textbody"/>
        <w:spacing w:after="0"/>
        <w:rPr>
          <w:rFonts w:cs="Times New Roman"/>
        </w:rPr>
      </w:pPr>
      <w:r w:rsidRPr="00585D0C">
        <w:rPr>
          <w:rFonts w:cs="Times New Roman"/>
          <w:color w:val="000000"/>
        </w:rPr>
        <w:br/>
      </w:r>
      <w:r w:rsidRPr="00585D0C">
        <w:rPr>
          <w:rFonts w:cs="Times New Roman"/>
          <w:b/>
          <w:color w:val="000000"/>
        </w:rPr>
        <w:t>А 9: Разновидностями какого жанра могут быть: городской, морской, сельский, индустриальный.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А) портрет Б) натюрморт В) пейзаж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</w:p>
    <w:p w:rsidR="00BB7909" w:rsidRPr="00585D0C" w:rsidRDefault="00BB7909" w:rsidP="00585D0C">
      <w:pPr>
        <w:pStyle w:val="Textbody"/>
        <w:spacing w:after="0"/>
        <w:rPr>
          <w:rFonts w:cs="Times New Roman"/>
          <w:b/>
          <w:color w:val="000000"/>
        </w:rPr>
      </w:pPr>
      <w:r w:rsidRPr="00585D0C">
        <w:rPr>
          <w:rFonts w:cs="Times New Roman"/>
          <w:b/>
          <w:color w:val="000000"/>
        </w:rPr>
        <w:t>А 10: Назовите имя художника.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Его картина «Впечатление. Восходящее солнце» дала название целому художественному на</w:t>
      </w:r>
      <w:r w:rsidRPr="00585D0C">
        <w:rPr>
          <w:rFonts w:cs="Times New Roman"/>
          <w:color w:val="000000"/>
        </w:rPr>
        <w:softHyphen/>
        <w:t>правлению - «импрессионизм». Он жил во Франции (1840-1926). Писал преимущественно пейзажи, в которых стремился передать непрерывное изменение освещения. Краски и формы в его картинах как бы вибрируют, почти растворяются.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В Эрмитаже хранятся его работы «Берег реки», «Поле маков» и другие.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А) Огюст Ренуар Б) Клод Моне В) Эдуард Мане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</w:p>
    <w:p w:rsidR="00BB7909" w:rsidRPr="00585D0C" w:rsidRDefault="00BB7909" w:rsidP="00585D0C">
      <w:pPr>
        <w:pStyle w:val="Textbody"/>
        <w:spacing w:after="0"/>
        <w:rPr>
          <w:rFonts w:cs="Times New Roman"/>
          <w:b/>
          <w:color w:val="000000"/>
        </w:rPr>
      </w:pPr>
      <w:r w:rsidRPr="00585D0C">
        <w:rPr>
          <w:rFonts w:cs="Times New Roman"/>
          <w:b/>
          <w:color w:val="000000"/>
        </w:rPr>
        <w:t>А 11: Вставь пропущенное слово в данное определение.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i/>
          <w:color w:val="000000"/>
        </w:rPr>
      </w:pPr>
      <w:r w:rsidRPr="00585D0C">
        <w:rPr>
          <w:rFonts w:cs="Times New Roman"/>
          <w:i/>
          <w:color w:val="000000"/>
        </w:rPr>
        <w:t>Портрет, пейзаж, натюрморт - это ... изобразительного искусства.</w:t>
      </w:r>
    </w:p>
    <w:p w:rsidR="00BB7909" w:rsidRPr="00585D0C" w:rsidRDefault="00BB7909" w:rsidP="00585D0C">
      <w:pPr>
        <w:pStyle w:val="a6"/>
        <w:rPr>
          <w:color w:val="000000"/>
        </w:rPr>
      </w:pPr>
      <w:r w:rsidRPr="00585D0C">
        <w:rPr>
          <w:color w:val="000000"/>
        </w:rPr>
        <w:t xml:space="preserve">А) Виды Б) </w:t>
      </w:r>
      <w:proofErr w:type="gramStart"/>
      <w:r w:rsidRPr="00585D0C">
        <w:rPr>
          <w:color w:val="000000"/>
        </w:rPr>
        <w:t xml:space="preserve">Типы </w:t>
      </w:r>
      <w:r w:rsidR="00F96B66" w:rsidRPr="00585D0C">
        <w:rPr>
          <w:color w:val="000000"/>
        </w:rPr>
        <w:t xml:space="preserve"> </w:t>
      </w:r>
      <w:r w:rsidRPr="00585D0C">
        <w:rPr>
          <w:color w:val="000000"/>
        </w:rPr>
        <w:t>В</w:t>
      </w:r>
      <w:proofErr w:type="gramEnd"/>
      <w:r w:rsidRPr="00585D0C">
        <w:rPr>
          <w:color w:val="000000"/>
        </w:rPr>
        <w:t>) Жанры Г) Группы</w:t>
      </w:r>
    </w:p>
    <w:p w:rsidR="00BB7909" w:rsidRPr="00585D0C" w:rsidRDefault="00BB7909" w:rsidP="00585D0C">
      <w:pPr>
        <w:pStyle w:val="a6"/>
        <w:rPr>
          <w:rStyle w:val="apple-converted-space"/>
          <w:color w:val="000000"/>
          <w:shd w:val="clear" w:color="auto" w:fill="FFFFFF"/>
        </w:rPr>
      </w:pPr>
      <w:r w:rsidRPr="00585D0C">
        <w:rPr>
          <w:color w:val="000000"/>
        </w:rPr>
        <w:br/>
      </w:r>
      <w:r w:rsidRPr="00585D0C">
        <w:rPr>
          <w:b/>
          <w:color w:val="000000"/>
        </w:rPr>
        <w:t xml:space="preserve">А 12: </w:t>
      </w:r>
      <w:r w:rsidRPr="00585D0C">
        <w:rPr>
          <w:b/>
          <w:color w:val="000000"/>
          <w:shd w:val="clear" w:color="auto" w:fill="FFFFFF"/>
        </w:rPr>
        <w:t>Портрет - это:</w:t>
      </w:r>
      <w:r w:rsidRPr="00585D0C">
        <w:rPr>
          <w:rStyle w:val="apple-converted-space"/>
          <w:color w:val="000000"/>
          <w:shd w:val="clear" w:color="auto" w:fill="FFFFFF"/>
        </w:rPr>
        <w:t> </w:t>
      </w:r>
      <w:r w:rsidRPr="00585D0C">
        <w:rPr>
          <w:color w:val="000000"/>
        </w:rPr>
        <w:br/>
      </w:r>
      <w:r w:rsidRPr="00585D0C">
        <w:rPr>
          <w:color w:val="000000"/>
          <w:shd w:val="clear" w:color="auto" w:fill="FFFFFF"/>
        </w:rPr>
        <w:t>А) изображение облика какого-либо человека, его индивидуальности;</w:t>
      </w:r>
      <w:r w:rsidRPr="00585D0C">
        <w:rPr>
          <w:rStyle w:val="apple-converted-space"/>
          <w:color w:val="000000"/>
          <w:shd w:val="clear" w:color="auto" w:fill="FFFFFF"/>
        </w:rPr>
        <w:t> </w:t>
      </w:r>
      <w:r w:rsidRPr="00585D0C">
        <w:rPr>
          <w:color w:val="000000"/>
        </w:rPr>
        <w:br/>
      </w:r>
      <w:r w:rsidRPr="00585D0C">
        <w:rPr>
          <w:color w:val="000000"/>
          <w:shd w:val="clear" w:color="auto" w:fill="FFFFFF"/>
        </w:rPr>
        <w:t>Б) изображение одного человека или группы людей;</w:t>
      </w:r>
      <w:r w:rsidRPr="00585D0C">
        <w:rPr>
          <w:rStyle w:val="apple-converted-space"/>
          <w:color w:val="000000"/>
          <w:shd w:val="clear" w:color="auto" w:fill="FFFFFF"/>
        </w:rPr>
        <w:t> </w:t>
      </w:r>
      <w:r w:rsidRPr="00585D0C">
        <w:rPr>
          <w:color w:val="000000"/>
        </w:rPr>
        <w:br/>
      </w:r>
      <w:r w:rsidRPr="00585D0C">
        <w:rPr>
          <w:color w:val="000000"/>
          <w:shd w:val="clear" w:color="auto" w:fill="FFFFFF"/>
        </w:rPr>
        <w:t>В) образ определённого реального человека;</w:t>
      </w:r>
      <w:r w:rsidRPr="00585D0C">
        <w:rPr>
          <w:rStyle w:val="apple-converted-space"/>
          <w:color w:val="000000"/>
          <w:shd w:val="clear" w:color="auto" w:fill="FFFFFF"/>
        </w:rPr>
        <w:t> </w:t>
      </w:r>
      <w:r w:rsidRPr="00585D0C">
        <w:rPr>
          <w:color w:val="000000"/>
        </w:rPr>
        <w:br/>
      </w:r>
      <w:r w:rsidRPr="00585D0C">
        <w:rPr>
          <w:color w:val="000000"/>
          <w:shd w:val="clear" w:color="auto" w:fill="FFFFFF"/>
        </w:rPr>
        <w:t>Г) все варианты верны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</w:p>
    <w:p w:rsidR="00BB7909" w:rsidRPr="00585D0C" w:rsidRDefault="00BB7909" w:rsidP="0058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5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proofErr w:type="gramStart"/>
      <w:r w:rsidRPr="00585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13: </w:t>
      </w:r>
      <w:r w:rsidRPr="00585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Один</w:t>
      </w:r>
      <w:proofErr w:type="gramEnd"/>
      <w:r w:rsidRPr="00585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видов изобразительного искусства, главным языком которого является линия, а роль цвета ограничена и условна.</w:t>
      </w:r>
    </w:p>
    <w:p w:rsidR="00BB7909" w:rsidRPr="00585D0C" w:rsidRDefault="00BB7909" w:rsidP="0058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графика Б) </w:t>
      </w:r>
      <w:proofErr w:type="gramStart"/>
      <w:r w:rsidRPr="005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живопись  В</w:t>
      </w:r>
      <w:proofErr w:type="gramEnd"/>
      <w:r w:rsidRPr="00585D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скульптура  Г) ДПИ</w:t>
      </w:r>
    </w:p>
    <w:p w:rsidR="00BB7909" w:rsidRPr="00585D0C" w:rsidRDefault="00BB7909" w:rsidP="00585D0C">
      <w:pPr>
        <w:pStyle w:val="Textbody"/>
        <w:spacing w:after="0"/>
        <w:rPr>
          <w:rFonts w:cs="Times New Roman"/>
          <w:color w:val="000000"/>
        </w:rPr>
      </w:pPr>
    </w:p>
    <w:p w:rsidR="00DD62AA" w:rsidRPr="00585D0C" w:rsidRDefault="00DD62AA" w:rsidP="00585D0C">
      <w:pPr>
        <w:pStyle w:val="a6"/>
        <w:rPr>
          <w:b/>
        </w:rPr>
      </w:pPr>
      <w:r w:rsidRPr="00585D0C">
        <w:rPr>
          <w:b/>
          <w:color w:val="000000"/>
        </w:rPr>
        <w:t>А 14:</w:t>
      </w:r>
      <w:r w:rsidRPr="00585D0C">
        <w:rPr>
          <w:color w:val="000000"/>
        </w:rPr>
        <w:t xml:space="preserve"> </w:t>
      </w:r>
      <w:r w:rsidRPr="00585D0C">
        <w:rPr>
          <w:b/>
        </w:rPr>
        <w:t>Какой цвет не относится к основным цветам?</w:t>
      </w:r>
    </w:p>
    <w:p w:rsidR="00DD62AA" w:rsidRPr="00585D0C" w:rsidRDefault="00DD62AA" w:rsidP="00585D0C">
      <w:pPr>
        <w:pStyle w:val="a6"/>
        <w:rPr>
          <w:bCs/>
        </w:rPr>
      </w:pPr>
      <w:proofErr w:type="gramStart"/>
      <w:r w:rsidRPr="00585D0C">
        <w:rPr>
          <w:bCs/>
        </w:rPr>
        <w:t>А)красный</w:t>
      </w:r>
      <w:proofErr w:type="gramEnd"/>
      <w:r w:rsidRPr="00585D0C">
        <w:rPr>
          <w:bCs/>
        </w:rPr>
        <w:t xml:space="preserve"> Б) желтый  В)зелёный Г)синий</w:t>
      </w:r>
    </w:p>
    <w:p w:rsidR="00F96B66" w:rsidRPr="00585D0C" w:rsidRDefault="00F96B66" w:rsidP="00585D0C">
      <w:pPr>
        <w:pStyle w:val="a6"/>
        <w:rPr>
          <w:bCs/>
        </w:rPr>
      </w:pPr>
    </w:p>
    <w:p w:rsidR="00DD62AA" w:rsidRPr="00585D0C" w:rsidRDefault="00DD62AA" w:rsidP="00585D0C">
      <w:pPr>
        <w:pStyle w:val="a6"/>
        <w:rPr>
          <w:b/>
          <w:bCs/>
        </w:rPr>
      </w:pPr>
      <w:r w:rsidRPr="00585D0C">
        <w:rPr>
          <w:b/>
          <w:color w:val="000000"/>
        </w:rPr>
        <w:t>А 15</w:t>
      </w:r>
      <w:r w:rsidRPr="00585D0C">
        <w:rPr>
          <w:b/>
        </w:rPr>
        <w:t xml:space="preserve">: Какой цвет не относится к </w:t>
      </w:r>
      <w:r w:rsidRPr="00585D0C">
        <w:rPr>
          <w:b/>
          <w:bCs/>
        </w:rPr>
        <w:t>составным цветам?</w:t>
      </w:r>
    </w:p>
    <w:p w:rsidR="00DD62AA" w:rsidRPr="00585D0C" w:rsidRDefault="00DD62AA" w:rsidP="00585D0C">
      <w:pPr>
        <w:pStyle w:val="a6"/>
      </w:pPr>
      <w:proofErr w:type="gramStart"/>
      <w:r w:rsidRPr="00585D0C">
        <w:t>А)оранжевый</w:t>
      </w:r>
      <w:proofErr w:type="gramEnd"/>
      <w:r w:rsidRPr="00585D0C">
        <w:t xml:space="preserve"> Б)зеленый В)фиолетовый Г)жёлтый</w:t>
      </w:r>
    </w:p>
    <w:p w:rsidR="00F96B66" w:rsidRPr="00585D0C" w:rsidRDefault="00F96B66" w:rsidP="00585D0C">
      <w:pPr>
        <w:pStyle w:val="a6"/>
      </w:pPr>
    </w:p>
    <w:p w:rsidR="00DD62AA" w:rsidRPr="00585D0C" w:rsidRDefault="00DD62AA" w:rsidP="00585D0C">
      <w:pPr>
        <w:pStyle w:val="a6"/>
        <w:rPr>
          <w:b/>
        </w:rPr>
      </w:pPr>
      <w:r w:rsidRPr="00585D0C">
        <w:rPr>
          <w:b/>
          <w:color w:val="000000"/>
        </w:rPr>
        <w:t xml:space="preserve">А 16: </w:t>
      </w:r>
      <w:r w:rsidRPr="00585D0C">
        <w:rPr>
          <w:b/>
        </w:rPr>
        <w:t>В цветовом круге дополнительные цвета находятся:</w:t>
      </w:r>
    </w:p>
    <w:p w:rsidR="00DD62AA" w:rsidRPr="00585D0C" w:rsidRDefault="00DD62AA" w:rsidP="00585D0C">
      <w:pPr>
        <w:pStyle w:val="a6"/>
      </w:pPr>
      <w:r w:rsidRPr="00585D0C">
        <w:t>А) строго напротив друг друга</w:t>
      </w:r>
      <w:r w:rsidR="00F96B66" w:rsidRPr="00585D0C">
        <w:t xml:space="preserve">     </w:t>
      </w:r>
      <w:r w:rsidRPr="00585D0C">
        <w:t>Б) рядом друг с другом</w:t>
      </w:r>
    </w:p>
    <w:p w:rsidR="00F96B66" w:rsidRPr="00585D0C" w:rsidRDefault="00F96B66" w:rsidP="00585D0C">
      <w:pPr>
        <w:pStyle w:val="a6"/>
      </w:pPr>
    </w:p>
    <w:p w:rsidR="00DD62AA" w:rsidRPr="00585D0C" w:rsidRDefault="00DD62AA" w:rsidP="00585D0C">
      <w:pPr>
        <w:pStyle w:val="a6"/>
        <w:rPr>
          <w:rFonts w:eastAsia="Calibri"/>
          <w:b/>
        </w:rPr>
      </w:pPr>
      <w:r w:rsidRPr="00585D0C">
        <w:rPr>
          <w:rFonts w:eastAsia="Calibri"/>
          <w:b/>
        </w:rPr>
        <w:t>А 17: Выразительные средства в живописи</w:t>
      </w:r>
    </w:p>
    <w:p w:rsidR="00DD62AA" w:rsidRPr="00585D0C" w:rsidRDefault="00DD62AA" w:rsidP="00585D0C">
      <w:pPr>
        <w:pStyle w:val="a6"/>
        <w:rPr>
          <w:rFonts w:eastAsia="Calibri"/>
        </w:rPr>
      </w:pPr>
      <w:proofErr w:type="gramStart"/>
      <w:r w:rsidRPr="00585D0C">
        <w:rPr>
          <w:rFonts w:eastAsia="Calibri"/>
        </w:rPr>
        <w:t>А)линия</w:t>
      </w:r>
      <w:proofErr w:type="gramEnd"/>
      <w:r w:rsidRPr="00585D0C">
        <w:rPr>
          <w:rFonts w:eastAsia="Calibri"/>
        </w:rPr>
        <w:t>, штрих Б)объём В)цветовое пятно, мазок, колорит, композиция</w:t>
      </w:r>
    </w:p>
    <w:p w:rsidR="00F96B66" w:rsidRPr="00585D0C" w:rsidRDefault="00F96B66" w:rsidP="00585D0C">
      <w:pPr>
        <w:pStyle w:val="a6"/>
        <w:rPr>
          <w:rFonts w:eastAsia="Calibri"/>
        </w:rPr>
      </w:pPr>
    </w:p>
    <w:p w:rsidR="00DD62AA" w:rsidRPr="00585D0C" w:rsidRDefault="00DD62AA" w:rsidP="0058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D0C">
        <w:rPr>
          <w:rFonts w:ascii="Times New Roman" w:eastAsia="Calibri" w:hAnsi="Times New Roman" w:cs="Times New Roman"/>
          <w:b/>
          <w:sz w:val="24"/>
          <w:szCs w:val="24"/>
        </w:rPr>
        <w:t xml:space="preserve">А 18: </w:t>
      </w:r>
      <w:r w:rsidRPr="00585D0C">
        <w:rPr>
          <w:rFonts w:ascii="Times New Roman" w:hAnsi="Times New Roman" w:cs="Times New Roman"/>
          <w:b/>
          <w:sz w:val="24"/>
          <w:szCs w:val="24"/>
        </w:rPr>
        <w:t>Пропорции- это:</w:t>
      </w:r>
    </w:p>
    <w:p w:rsidR="00DD62AA" w:rsidRPr="00585D0C" w:rsidRDefault="00DD62AA" w:rsidP="00585D0C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5D0C">
        <w:rPr>
          <w:rFonts w:ascii="Times New Roman" w:hAnsi="Times New Roman"/>
          <w:sz w:val="24"/>
          <w:szCs w:val="24"/>
        </w:rPr>
        <w:t xml:space="preserve">А) равенство двух отношений; </w:t>
      </w:r>
    </w:p>
    <w:p w:rsidR="00DD62AA" w:rsidRPr="00585D0C" w:rsidRDefault="00DD62AA" w:rsidP="00585D0C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5D0C">
        <w:rPr>
          <w:rFonts w:ascii="Times New Roman" w:hAnsi="Times New Roman"/>
          <w:sz w:val="24"/>
          <w:szCs w:val="24"/>
        </w:rPr>
        <w:t>Б) несоответствие с чем-либо в количественном отношении;</w:t>
      </w:r>
    </w:p>
    <w:p w:rsidR="00DD62AA" w:rsidRPr="00585D0C" w:rsidRDefault="00DD62AA" w:rsidP="00585D0C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85D0C">
        <w:rPr>
          <w:rFonts w:ascii="Times New Roman" w:hAnsi="Times New Roman"/>
          <w:sz w:val="24"/>
          <w:szCs w:val="24"/>
        </w:rPr>
        <w:t>В) соотношение величин частей, составляющих одно целое.</w:t>
      </w:r>
    </w:p>
    <w:p w:rsidR="00F96B66" w:rsidRPr="00585D0C" w:rsidRDefault="00F96B66" w:rsidP="00585D0C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D62AA" w:rsidRPr="00585D0C" w:rsidRDefault="00DD62AA" w:rsidP="00585D0C">
      <w:pPr>
        <w:pStyle w:val="a6"/>
        <w:rPr>
          <w:b/>
          <w:u w:val="single"/>
        </w:rPr>
      </w:pPr>
      <w:r w:rsidRPr="00585D0C">
        <w:rPr>
          <w:rFonts w:eastAsia="Calibri"/>
          <w:b/>
        </w:rPr>
        <w:lastRenderedPageBreak/>
        <w:t xml:space="preserve">А 19: </w:t>
      </w:r>
      <w:r w:rsidRPr="00585D0C">
        <w:rPr>
          <w:b/>
        </w:rPr>
        <w:t>В чем отличие рельефа и круглой скульптуры?</w:t>
      </w:r>
    </w:p>
    <w:p w:rsidR="00DD62AA" w:rsidRPr="00585D0C" w:rsidRDefault="00DD62AA" w:rsidP="00585D0C">
      <w:pPr>
        <w:pStyle w:val="a6"/>
      </w:pPr>
      <w:r w:rsidRPr="00585D0C">
        <w:t xml:space="preserve">  </w:t>
      </w:r>
      <w:proofErr w:type="gramStart"/>
      <w:r w:rsidRPr="00585D0C">
        <w:t xml:space="preserve">А)   </w:t>
      </w:r>
      <w:proofErr w:type="gramEnd"/>
      <w:r w:rsidRPr="00585D0C">
        <w:t>Больших отличий нет</w:t>
      </w:r>
    </w:p>
    <w:p w:rsidR="00DD62AA" w:rsidRPr="00585D0C" w:rsidRDefault="00DD62AA" w:rsidP="00585D0C">
      <w:pPr>
        <w:pStyle w:val="a6"/>
      </w:pPr>
      <w:r w:rsidRPr="00585D0C">
        <w:t xml:space="preserve">  </w:t>
      </w:r>
      <w:proofErr w:type="gramStart"/>
      <w:r w:rsidRPr="00585D0C">
        <w:t>Б)  Рельеф</w:t>
      </w:r>
      <w:proofErr w:type="gramEnd"/>
      <w:r w:rsidRPr="00585D0C">
        <w:t xml:space="preserve"> располагается на плоскости, круглая скульптура рассчитана на   восприятие с разных точек зрения</w:t>
      </w:r>
    </w:p>
    <w:p w:rsidR="00DD62AA" w:rsidRPr="00585D0C" w:rsidRDefault="00DD62AA" w:rsidP="00585D0C">
      <w:pPr>
        <w:pStyle w:val="a6"/>
      </w:pPr>
      <w:r w:rsidRPr="00585D0C">
        <w:t xml:space="preserve">   </w:t>
      </w:r>
      <w:proofErr w:type="gramStart"/>
      <w:r w:rsidRPr="00585D0C">
        <w:t>В)  Рельеф</w:t>
      </w:r>
      <w:proofErr w:type="gramEnd"/>
      <w:r w:rsidRPr="00585D0C">
        <w:t xml:space="preserve"> не является видом скульптуры</w:t>
      </w:r>
    </w:p>
    <w:p w:rsidR="009F028B" w:rsidRPr="00585D0C" w:rsidRDefault="009F028B" w:rsidP="00585D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96B66" w:rsidRPr="00585D0C" w:rsidRDefault="00F96B66" w:rsidP="00585D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5D0C">
        <w:rPr>
          <w:rFonts w:ascii="Times New Roman" w:hAnsi="Times New Roman" w:cs="Times New Roman"/>
          <w:b/>
          <w:sz w:val="24"/>
          <w:szCs w:val="24"/>
        </w:rPr>
        <w:t xml:space="preserve">А 20: </w:t>
      </w:r>
      <w:r w:rsidRPr="00585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События повседневной жизни людей отражают произведения</w:t>
      </w:r>
    </w:p>
    <w:p w:rsidR="00F96B66" w:rsidRPr="00585D0C" w:rsidRDefault="00F96B66" w:rsidP="00585D0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85D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А) исторического жанра Б) батального жанра В) бытового жанра</w:t>
      </w:r>
    </w:p>
    <w:p w:rsidR="009F028B" w:rsidRPr="00585D0C" w:rsidRDefault="009F028B" w:rsidP="00585D0C">
      <w:pPr>
        <w:pStyle w:val="Textbody"/>
        <w:spacing w:after="0"/>
        <w:rPr>
          <w:rFonts w:cs="Times New Roman"/>
          <w:b/>
          <w:color w:val="000000"/>
        </w:rPr>
      </w:pPr>
    </w:p>
    <w:p w:rsidR="00F96B66" w:rsidRPr="00585D0C" w:rsidRDefault="00F96B66" w:rsidP="00585D0C">
      <w:pPr>
        <w:pStyle w:val="Textbody"/>
        <w:spacing w:after="0"/>
        <w:rPr>
          <w:rFonts w:cs="Times New Roman"/>
          <w:b/>
          <w:color w:val="000000"/>
        </w:rPr>
      </w:pPr>
      <w:r w:rsidRPr="00585D0C">
        <w:rPr>
          <w:rFonts w:cs="Times New Roman"/>
          <w:b/>
          <w:color w:val="000000"/>
        </w:rPr>
        <w:t>Часть В</w:t>
      </w:r>
    </w:p>
    <w:p w:rsidR="00F96B66" w:rsidRPr="00585D0C" w:rsidRDefault="00F96B66" w:rsidP="00585D0C">
      <w:pPr>
        <w:pStyle w:val="Textbody"/>
        <w:spacing w:after="0"/>
        <w:rPr>
          <w:rFonts w:cs="Times New Roman"/>
        </w:rPr>
      </w:pPr>
      <w:r w:rsidRPr="00585D0C">
        <w:rPr>
          <w:rFonts w:cs="Times New Roman"/>
          <w:b/>
          <w:color w:val="000000"/>
        </w:rPr>
        <w:t>В 1: Выполните </w:t>
      </w:r>
      <w:r w:rsidRPr="00585D0C">
        <w:rPr>
          <w:rFonts w:cs="Times New Roman"/>
          <w:b/>
          <w:i/>
          <w:color w:val="000000"/>
        </w:rPr>
        <w:t>одно </w:t>
      </w:r>
      <w:r w:rsidRPr="00585D0C">
        <w:rPr>
          <w:rFonts w:cs="Times New Roman"/>
          <w:b/>
          <w:color w:val="000000"/>
        </w:rPr>
        <w:t>из трех заданий</w:t>
      </w:r>
    </w:p>
    <w:p w:rsidR="00F96B66" w:rsidRPr="00585D0C" w:rsidRDefault="00F96B66" w:rsidP="00585D0C">
      <w:pPr>
        <w:pStyle w:val="Textbody"/>
        <w:spacing w:after="0"/>
        <w:rPr>
          <w:rFonts w:cs="Times New Roman"/>
        </w:rPr>
      </w:pPr>
      <w:r w:rsidRPr="00585D0C">
        <w:rPr>
          <w:rFonts w:cs="Times New Roman"/>
          <w:b/>
          <w:color w:val="000000"/>
        </w:rPr>
        <w:t xml:space="preserve">1) </w:t>
      </w:r>
      <w:r w:rsidRPr="00585D0C">
        <w:rPr>
          <w:rFonts w:cs="Times New Roman"/>
          <w:color w:val="000000"/>
        </w:rPr>
        <w:t>Нарисуй пейзаж в графике</w:t>
      </w:r>
    </w:p>
    <w:p w:rsidR="00F96B66" w:rsidRPr="00585D0C" w:rsidRDefault="00F96B66" w:rsidP="00585D0C">
      <w:pPr>
        <w:pStyle w:val="Textbody"/>
        <w:spacing w:after="0"/>
        <w:rPr>
          <w:rFonts w:cs="Times New Roman"/>
        </w:rPr>
      </w:pPr>
      <w:r w:rsidRPr="00585D0C">
        <w:rPr>
          <w:rFonts w:cs="Times New Roman"/>
          <w:b/>
          <w:color w:val="000000"/>
        </w:rPr>
        <w:t>2)</w:t>
      </w:r>
      <w:r w:rsidRPr="00585D0C">
        <w:rPr>
          <w:rFonts w:cs="Times New Roman"/>
          <w:color w:val="000000"/>
        </w:rPr>
        <w:t> Попробуй создать свой натюрморт, чтобы он рассказал зрителю о тебе (в цвете)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b/>
          <w:color w:val="000000"/>
        </w:rPr>
        <w:t>3)</w:t>
      </w:r>
      <w:r w:rsidRPr="00585D0C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585D0C">
        <w:rPr>
          <w:rFonts w:eastAsia="Times New Roman" w:cs="Times New Roman"/>
          <w:bCs/>
          <w:color w:val="000000"/>
          <w:lang w:eastAsia="ru-RU"/>
        </w:rPr>
        <w:t>Нарисуй автопортрет, соблюдая пропорции</w:t>
      </w:r>
    </w:p>
    <w:p w:rsidR="00F96B66" w:rsidRPr="00585D0C" w:rsidRDefault="00F96B66" w:rsidP="00585D0C">
      <w:pPr>
        <w:pStyle w:val="Textbody"/>
        <w:spacing w:after="0"/>
        <w:rPr>
          <w:rFonts w:cs="Times New Roman"/>
        </w:rPr>
      </w:pPr>
      <w:r w:rsidRPr="00585D0C">
        <w:rPr>
          <w:rFonts w:cs="Times New Roman"/>
          <w:color w:val="000000"/>
        </w:rPr>
        <w:t xml:space="preserve"> При оценивании учитывается: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1) Выбор темы, общее настроение работы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2) Композиция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3) Наличие перспективы, пропорции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4) Проработка деталей</w:t>
      </w:r>
    </w:p>
    <w:p w:rsidR="00F96B66" w:rsidRPr="00585D0C" w:rsidRDefault="00F96B66" w:rsidP="00585D0C">
      <w:pPr>
        <w:pStyle w:val="Textbody"/>
        <w:spacing w:after="0"/>
        <w:rPr>
          <w:rFonts w:cs="Times New Roman"/>
          <w:color w:val="000000"/>
        </w:rPr>
      </w:pPr>
      <w:r w:rsidRPr="00585D0C">
        <w:rPr>
          <w:rFonts w:cs="Times New Roman"/>
          <w:color w:val="000000"/>
        </w:rPr>
        <w:t>5) Использованная фактура (штрихи, линии, пятна)</w:t>
      </w:r>
    </w:p>
    <w:p w:rsidR="00DD4F97" w:rsidRPr="00585D0C" w:rsidRDefault="00DD4F97" w:rsidP="0058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B66" w:rsidRPr="00585D0C" w:rsidRDefault="00F96B66" w:rsidP="00585D0C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bookmarkStart w:id="1" w:name="_Toc497745271"/>
      <w:r w:rsidRPr="00585D0C">
        <w:rPr>
          <w:rFonts w:ascii="Times New Roman" w:hAnsi="Times New Roman" w:cs="Times New Roman"/>
          <w:color w:val="auto"/>
          <w:sz w:val="24"/>
          <w:szCs w:val="24"/>
        </w:rPr>
        <w:t>Ключ к тестовой работе.</w:t>
      </w:r>
      <w:bookmarkEnd w:id="1"/>
    </w:p>
    <w:tbl>
      <w:tblPr>
        <w:tblW w:w="425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</w:tblGrid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 w:rsidRPr="00585D0C">
              <w:rPr>
                <w:rFonts w:eastAsia="Times New Roman" w:cs="Times New Roman"/>
                <w:b/>
                <w:bCs/>
              </w:rPr>
              <w:t>№ задания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cs="Times New Roman"/>
              </w:rPr>
            </w:pPr>
            <w:r w:rsidRPr="00585D0C">
              <w:rPr>
                <w:rFonts w:eastAsia="Times New Roman" w:cs="Times New Roman"/>
                <w:b/>
                <w:bCs/>
              </w:rPr>
              <w:t>Вариант ответа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Б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А2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Б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А3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А4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А5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А6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А7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Б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А8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Б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А9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А10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Б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А11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А12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Г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А13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А14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А15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Г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А16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А17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А18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А19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Б</w:t>
            </w:r>
          </w:p>
        </w:tc>
      </w:tr>
      <w:tr w:rsidR="007D2A81" w:rsidRPr="00585D0C" w:rsidTr="007D2A81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7D2A81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А20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2A81" w:rsidRPr="00585D0C" w:rsidRDefault="009F028B" w:rsidP="00585D0C">
            <w:pPr>
              <w:pStyle w:val="TableContents"/>
              <w:rPr>
                <w:rFonts w:eastAsia="Times New Roman" w:cs="Times New Roman"/>
              </w:rPr>
            </w:pPr>
            <w:r w:rsidRPr="00585D0C">
              <w:rPr>
                <w:rFonts w:eastAsia="Times New Roman" w:cs="Times New Roman"/>
              </w:rPr>
              <w:t>В</w:t>
            </w:r>
          </w:p>
        </w:tc>
      </w:tr>
    </w:tbl>
    <w:p w:rsidR="00AE31F8" w:rsidRPr="00585D0C" w:rsidRDefault="00AE31F8" w:rsidP="00585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B96" w:rsidRPr="00585D0C" w:rsidRDefault="003E5B96" w:rsidP="00585D0C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585D0C">
        <w:rPr>
          <w:rStyle w:val="aa"/>
          <w:sz w:val="24"/>
          <w:szCs w:val="24"/>
        </w:rPr>
        <w:lastRenderedPageBreak/>
        <w:t xml:space="preserve">Система оценки выполнения отдельных заданий и работы в целом. </w:t>
      </w:r>
      <w:r w:rsidRPr="00585D0C">
        <w:rPr>
          <w:sz w:val="24"/>
          <w:szCs w:val="24"/>
        </w:rPr>
        <w:t xml:space="preserve">«Неудовлетворительно» - менее 10 баллов (менее 50% правильно выполненных заданий). </w:t>
      </w:r>
    </w:p>
    <w:p w:rsidR="003E5B96" w:rsidRPr="00585D0C" w:rsidRDefault="009F028B" w:rsidP="00585D0C">
      <w:pPr>
        <w:pStyle w:val="1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585D0C">
        <w:rPr>
          <w:sz w:val="24"/>
          <w:szCs w:val="24"/>
        </w:rPr>
        <w:t>«Удовлетворительно» - 10 - 15</w:t>
      </w:r>
      <w:r w:rsidR="003E5B96" w:rsidRPr="00585D0C">
        <w:rPr>
          <w:sz w:val="24"/>
          <w:szCs w:val="24"/>
        </w:rPr>
        <w:t xml:space="preserve"> баллов (от 50 до 70% выполненных заданий).</w:t>
      </w:r>
    </w:p>
    <w:p w:rsidR="003E5B96" w:rsidRPr="00585D0C" w:rsidRDefault="009F028B" w:rsidP="00585D0C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585D0C">
        <w:rPr>
          <w:sz w:val="24"/>
          <w:szCs w:val="24"/>
        </w:rPr>
        <w:t xml:space="preserve">«Хорошо» - 16 </w:t>
      </w:r>
      <w:r w:rsidR="003E5B96" w:rsidRPr="00585D0C">
        <w:rPr>
          <w:sz w:val="24"/>
          <w:szCs w:val="24"/>
        </w:rPr>
        <w:t>-</w:t>
      </w:r>
      <w:r w:rsidRPr="00585D0C">
        <w:rPr>
          <w:sz w:val="24"/>
          <w:szCs w:val="24"/>
        </w:rPr>
        <w:t xml:space="preserve"> 22</w:t>
      </w:r>
      <w:r w:rsidR="003E5B96" w:rsidRPr="00585D0C">
        <w:rPr>
          <w:sz w:val="24"/>
          <w:szCs w:val="24"/>
        </w:rPr>
        <w:t xml:space="preserve"> баллов (от 70 до 90 % выполненных заданий).</w:t>
      </w:r>
    </w:p>
    <w:p w:rsidR="003E5B96" w:rsidRPr="00585D0C" w:rsidRDefault="003E5B96" w:rsidP="00585D0C">
      <w:pPr>
        <w:pStyle w:val="1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585D0C">
        <w:rPr>
          <w:sz w:val="24"/>
          <w:szCs w:val="24"/>
        </w:rPr>
        <w:t>«Отлично» - 23</w:t>
      </w:r>
      <w:r w:rsidR="009F028B" w:rsidRPr="00585D0C">
        <w:rPr>
          <w:sz w:val="24"/>
          <w:szCs w:val="24"/>
        </w:rPr>
        <w:t xml:space="preserve"> </w:t>
      </w:r>
      <w:r w:rsidRPr="00585D0C">
        <w:rPr>
          <w:sz w:val="24"/>
          <w:szCs w:val="24"/>
        </w:rPr>
        <w:t>-</w:t>
      </w:r>
      <w:r w:rsidR="009F028B" w:rsidRPr="00585D0C">
        <w:rPr>
          <w:sz w:val="24"/>
          <w:szCs w:val="24"/>
        </w:rPr>
        <w:t xml:space="preserve"> </w:t>
      </w:r>
      <w:r w:rsidRPr="00585D0C">
        <w:rPr>
          <w:sz w:val="24"/>
          <w:szCs w:val="24"/>
        </w:rPr>
        <w:t>25 баллов (от 90 % выполненных заданий).</w:t>
      </w:r>
    </w:p>
    <w:p w:rsidR="003E5B96" w:rsidRPr="007D2A81" w:rsidRDefault="003E5B96">
      <w:pPr>
        <w:rPr>
          <w:rFonts w:ascii="Times New Roman" w:hAnsi="Times New Roman" w:cs="Times New Roman"/>
          <w:sz w:val="24"/>
          <w:szCs w:val="24"/>
        </w:rPr>
      </w:pPr>
    </w:p>
    <w:sectPr w:rsidR="003E5B96" w:rsidRPr="007D2A81" w:rsidSect="00AE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8FA"/>
    <w:multiLevelType w:val="hybridMultilevel"/>
    <w:tmpl w:val="784C70BC"/>
    <w:lvl w:ilvl="0" w:tplc="809C6396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E49EF"/>
    <w:multiLevelType w:val="multilevel"/>
    <w:tmpl w:val="1AB6168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BD55FC"/>
    <w:multiLevelType w:val="hybridMultilevel"/>
    <w:tmpl w:val="DB9A4E6A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4CEE"/>
    <w:multiLevelType w:val="hybridMultilevel"/>
    <w:tmpl w:val="4DBA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30D4FE1"/>
    <w:multiLevelType w:val="hybridMultilevel"/>
    <w:tmpl w:val="42F2C564"/>
    <w:lvl w:ilvl="0" w:tplc="809C6396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90D15"/>
    <w:multiLevelType w:val="hybridMultilevel"/>
    <w:tmpl w:val="037A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16A90"/>
    <w:multiLevelType w:val="hybridMultilevel"/>
    <w:tmpl w:val="CA000C42"/>
    <w:lvl w:ilvl="0" w:tplc="809C6396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7DC"/>
    <w:rsid w:val="00167A74"/>
    <w:rsid w:val="002D4F3D"/>
    <w:rsid w:val="002E27DC"/>
    <w:rsid w:val="00392914"/>
    <w:rsid w:val="003E5B96"/>
    <w:rsid w:val="00585D0C"/>
    <w:rsid w:val="007D2A81"/>
    <w:rsid w:val="00961689"/>
    <w:rsid w:val="009F028B"/>
    <w:rsid w:val="009F77B8"/>
    <w:rsid w:val="00AE31F8"/>
    <w:rsid w:val="00BB7909"/>
    <w:rsid w:val="00C04CA6"/>
    <w:rsid w:val="00DD4F97"/>
    <w:rsid w:val="00DD62AA"/>
    <w:rsid w:val="00EF16E7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640F9-13B3-45C1-B634-12BA13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F8"/>
  </w:style>
  <w:style w:type="paragraph" w:styleId="1">
    <w:name w:val="heading 1"/>
    <w:basedOn w:val="a"/>
    <w:next w:val="a"/>
    <w:link w:val="10"/>
    <w:rsid w:val="00F96B66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="Cambria" w:eastAsia="Times New Roman" w:hAnsi="Cambria" w:cs="Mangal"/>
      <w:b/>
      <w:bCs/>
      <w:color w:val="365F91"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EF16E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BB790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Title"/>
    <w:basedOn w:val="a"/>
    <w:next w:val="Textbody"/>
    <w:link w:val="a5"/>
    <w:rsid w:val="00BB7909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SimSun" w:hAnsi="Arial" w:cs="Mangal"/>
      <w:kern w:val="3"/>
      <w:sz w:val="28"/>
      <w:szCs w:val="28"/>
      <w:lang w:eastAsia="zh-CN" w:bidi="hi-IN"/>
    </w:rPr>
  </w:style>
  <w:style w:type="character" w:customStyle="1" w:styleId="a5">
    <w:name w:val="Название Знак"/>
    <w:basedOn w:val="a0"/>
    <w:link w:val="a4"/>
    <w:rsid w:val="00BB7909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styleId="a6">
    <w:name w:val="No Spacing"/>
    <w:uiPriority w:val="1"/>
    <w:qFormat/>
    <w:rsid w:val="00BB7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B7909"/>
  </w:style>
  <w:style w:type="paragraph" w:styleId="a7">
    <w:name w:val="List Paragraph"/>
    <w:basedOn w:val="a"/>
    <w:uiPriority w:val="34"/>
    <w:qFormat/>
    <w:rsid w:val="00DD62AA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96B66"/>
    <w:rPr>
      <w:rFonts w:ascii="Cambria" w:eastAsia="Times New Roman" w:hAnsi="Cambria" w:cs="Mangal"/>
      <w:b/>
      <w:bCs/>
      <w:color w:val="365F91"/>
      <w:kern w:val="3"/>
      <w:sz w:val="28"/>
      <w:szCs w:val="25"/>
      <w:lang w:eastAsia="zh-CN" w:bidi="hi-IN"/>
    </w:rPr>
  </w:style>
  <w:style w:type="table" w:styleId="a8">
    <w:name w:val="Table Grid"/>
    <w:basedOn w:val="a1"/>
    <w:uiPriority w:val="59"/>
    <w:rsid w:val="007D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3E5B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 + Полужирный"/>
    <w:basedOn w:val="a9"/>
    <w:rsid w:val="003E5B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9"/>
    <w:rsid w:val="003E5B96"/>
    <w:pPr>
      <w:widowControl w:val="0"/>
      <w:shd w:val="clear" w:color="auto" w:fill="FFFFFF"/>
      <w:spacing w:before="360" w:after="0" w:line="283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dcterms:created xsi:type="dcterms:W3CDTF">2020-03-25T05:56:00Z</dcterms:created>
  <dcterms:modified xsi:type="dcterms:W3CDTF">2024-11-14T14:20:00Z</dcterms:modified>
</cp:coreProperties>
</file>