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89E7B" w14:textId="2AE30A44" w:rsidR="00D84C10" w:rsidRDefault="00D84C10" w:rsidP="00D84C10">
      <w:pPr>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Демонстрационный вариант ПА</w:t>
      </w:r>
      <w:r w:rsidRPr="006426BA">
        <w:rPr>
          <w:rFonts w:ascii="Times New Roman" w:hAnsi="Times New Roman" w:cs="Times New Roman"/>
          <w:b/>
          <w:sz w:val="32"/>
          <w:szCs w:val="32"/>
        </w:rPr>
        <w:t xml:space="preserve"> по </w:t>
      </w:r>
      <w:r>
        <w:rPr>
          <w:rFonts w:ascii="Times New Roman" w:hAnsi="Times New Roman" w:cs="Times New Roman"/>
          <w:b/>
          <w:sz w:val="32"/>
          <w:szCs w:val="32"/>
        </w:rPr>
        <w:t>литературе</w:t>
      </w:r>
    </w:p>
    <w:p w14:paraId="5EC499D7" w14:textId="77777777" w:rsidR="00D84C10" w:rsidRDefault="00D84C10" w:rsidP="00D84C10">
      <w:pPr>
        <w:rPr>
          <w:rFonts w:ascii="Times New Roman" w:hAnsi="Times New Roman" w:cs="Times New Roman"/>
          <w:b/>
          <w:sz w:val="32"/>
          <w:szCs w:val="32"/>
        </w:rPr>
      </w:pPr>
      <w:r>
        <w:rPr>
          <w:rFonts w:ascii="Times New Roman" w:hAnsi="Times New Roman" w:cs="Times New Roman"/>
          <w:b/>
          <w:sz w:val="32"/>
          <w:szCs w:val="32"/>
        </w:rPr>
        <w:t>Класс: 8</w:t>
      </w:r>
    </w:p>
    <w:p w14:paraId="374EC00C" w14:textId="77777777" w:rsidR="00D84C10" w:rsidRDefault="00D84C10" w:rsidP="00D84C10">
      <w:pPr>
        <w:rPr>
          <w:rFonts w:ascii="Times New Roman" w:hAnsi="Times New Roman" w:cs="Times New Roman"/>
          <w:b/>
          <w:sz w:val="32"/>
          <w:szCs w:val="32"/>
        </w:rPr>
      </w:pPr>
      <w:r>
        <w:rPr>
          <w:rFonts w:ascii="Times New Roman" w:hAnsi="Times New Roman" w:cs="Times New Roman"/>
          <w:b/>
          <w:sz w:val="32"/>
          <w:szCs w:val="32"/>
        </w:rPr>
        <w:t>Учебный год: 2024-2025</w:t>
      </w:r>
    </w:p>
    <w:p w14:paraId="632A5843" w14:textId="77777777" w:rsidR="00D84C10" w:rsidRDefault="00D84C10" w:rsidP="00D84C10">
      <w:pPr>
        <w:jc w:val="center"/>
        <w:rPr>
          <w:rFonts w:ascii="Times New Roman" w:hAnsi="Times New Roman" w:cs="Times New Roman"/>
          <w:b/>
          <w:sz w:val="32"/>
          <w:szCs w:val="32"/>
        </w:rPr>
      </w:pPr>
      <w:r>
        <w:rPr>
          <w:rFonts w:ascii="Times New Roman" w:hAnsi="Times New Roman" w:cs="Times New Roman"/>
          <w:b/>
          <w:sz w:val="32"/>
          <w:szCs w:val="32"/>
        </w:rPr>
        <w:t>Пояснительная записка</w:t>
      </w:r>
    </w:p>
    <w:p w14:paraId="6A88DC40" w14:textId="3F359791" w:rsidR="00D84C10" w:rsidRDefault="00D84C10" w:rsidP="00D84C10">
      <w:pPr>
        <w:spacing w:after="0" w:line="240" w:lineRule="auto"/>
        <w:ind w:firstLine="851"/>
        <w:jc w:val="both"/>
        <w:rPr>
          <w:rFonts w:ascii="Times New Roman" w:hAnsi="Times New Roman" w:cs="Times New Roman"/>
          <w:sz w:val="28"/>
          <w:szCs w:val="28"/>
        </w:rPr>
      </w:pPr>
      <w:r>
        <w:rPr>
          <w:rFonts w:ascii="Times New Roman" w:hAnsi="Times New Roman" w:cs="Times New Roman"/>
          <w:b/>
          <w:sz w:val="32"/>
          <w:szCs w:val="32"/>
        </w:rPr>
        <w:t xml:space="preserve">Цель: </w:t>
      </w:r>
      <w:r w:rsidR="00591EEE" w:rsidRPr="00591EEE">
        <w:rPr>
          <w:rFonts w:ascii="Times New Roman" w:hAnsi="Times New Roman" w:cs="Times New Roman"/>
          <w:sz w:val="28"/>
          <w:szCs w:val="28"/>
        </w:rPr>
        <w:t xml:space="preserve">Назначение </w:t>
      </w:r>
      <w:r w:rsidR="00591EEE">
        <w:rPr>
          <w:rFonts w:ascii="Times New Roman" w:hAnsi="Times New Roman" w:cs="Times New Roman"/>
          <w:sz w:val="28"/>
          <w:szCs w:val="28"/>
        </w:rPr>
        <w:t>ПА</w:t>
      </w:r>
      <w:r w:rsidR="00591EEE" w:rsidRPr="00591EEE">
        <w:rPr>
          <w:rFonts w:ascii="Times New Roman" w:hAnsi="Times New Roman" w:cs="Times New Roman"/>
          <w:sz w:val="28"/>
          <w:szCs w:val="28"/>
        </w:rPr>
        <w:t xml:space="preserve"> по учебному предмету «Литература» – оценить качество общеобразовательной подготовки обучающихся 8 класс</w:t>
      </w:r>
      <w:r w:rsidR="00591EEE">
        <w:rPr>
          <w:rFonts w:ascii="Times New Roman" w:hAnsi="Times New Roman" w:cs="Times New Roman"/>
          <w:sz w:val="28"/>
          <w:szCs w:val="28"/>
        </w:rPr>
        <w:t>а</w:t>
      </w:r>
      <w:r w:rsidR="00591EEE" w:rsidRPr="00591EEE">
        <w:rPr>
          <w:rFonts w:ascii="Times New Roman" w:hAnsi="Times New Roman" w:cs="Times New Roman"/>
          <w:sz w:val="28"/>
          <w:szCs w:val="28"/>
        </w:rPr>
        <w:t xml:space="preserve"> в соответствии с требованиями федерального государственного образовательного стандарта основного общего образования (ФГОС ООО) и федеральной образовательной программы основного общего образования (ФОП ООО).</w:t>
      </w:r>
    </w:p>
    <w:p w14:paraId="1F768241" w14:textId="6E2E0EEB" w:rsidR="00D84C10" w:rsidRDefault="00591EEE" w:rsidP="00591EEE">
      <w:pPr>
        <w:spacing w:after="0" w:line="240" w:lineRule="auto"/>
        <w:jc w:val="both"/>
      </w:pPr>
      <w:r>
        <w:rPr>
          <w:rFonts w:ascii="Times New Roman" w:hAnsi="Times New Roman" w:cs="Times New Roman"/>
          <w:b/>
          <w:bCs/>
          <w:sz w:val="28"/>
          <w:szCs w:val="28"/>
        </w:rPr>
        <w:t xml:space="preserve">            </w:t>
      </w:r>
      <w:r w:rsidR="00D84C10" w:rsidRPr="003B35D2">
        <w:rPr>
          <w:rFonts w:ascii="Times New Roman" w:hAnsi="Times New Roman" w:cs="Times New Roman"/>
          <w:b/>
          <w:bCs/>
          <w:sz w:val="28"/>
          <w:szCs w:val="28"/>
        </w:rPr>
        <w:t>Особенности:</w:t>
      </w:r>
      <w:r w:rsidR="00D84C10" w:rsidRPr="000C0599">
        <w:t xml:space="preserve"> </w:t>
      </w:r>
    </w:p>
    <w:p w14:paraId="206FCCE2" w14:textId="42B29015" w:rsidR="00D84C10" w:rsidRDefault="00D84C10" w:rsidP="00D84C10">
      <w:pPr>
        <w:pStyle w:val="a4"/>
        <w:numPr>
          <w:ilvl w:val="0"/>
          <w:numId w:val="1"/>
        </w:numPr>
        <w:spacing w:after="0" w:line="240" w:lineRule="auto"/>
        <w:ind w:left="0" w:firstLine="851"/>
        <w:jc w:val="both"/>
        <w:rPr>
          <w:rFonts w:ascii="Times New Roman" w:hAnsi="Times New Roman" w:cs="Times New Roman"/>
          <w:sz w:val="28"/>
          <w:szCs w:val="28"/>
        </w:rPr>
      </w:pPr>
      <w:r w:rsidRPr="003B35D2">
        <w:rPr>
          <w:rFonts w:ascii="Times New Roman" w:hAnsi="Times New Roman" w:cs="Times New Roman"/>
          <w:sz w:val="28"/>
          <w:szCs w:val="28"/>
        </w:rPr>
        <w:t xml:space="preserve">работа по </w:t>
      </w:r>
      <w:r w:rsidR="00A05050">
        <w:rPr>
          <w:rFonts w:ascii="Times New Roman" w:hAnsi="Times New Roman" w:cs="Times New Roman"/>
          <w:sz w:val="28"/>
          <w:szCs w:val="28"/>
        </w:rPr>
        <w:t>литературе</w:t>
      </w:r>
      <w:r>
        <w:rPr>
          <w:rFonts w:ascii="Times New Roman" w:hAnsi="Times New Roman" w:cs="Times New Roman"/>
          <w:sz w:val="28"/>
          <w:szCs w:val="28"/>
        </w:rPr>
        <w:t xml:space="preserve"> для </w:t>
      </w:r>
      <w:r w:rsidR="00A05050">
        <w:rPr>
          <w:rFonts w:ascii="Times New Roman" w:hAnsi="Times New Roman" w:cs="Times New Roman"/>
          <w:sz w:val="28"/>
          <w:szCs w:val="28"/>
        </w:rPr>
        <w:t>8</w:t>
      </w:r>
      <w:r w:rsidRPr="003B35D2">
        <w:rPr>
          <w:rFonts w:ascii="Times New Roman" w:hAnsi="Times New Roman" w:cs="Times New Roman"/>
          <w:sz w:val="28"/>
          <w:szCs w:val="28"/>
        </w:rPr>
        <w:t>-го класса проверяет ур</w:t>
      </w:r>
      <w:bookmarkStart w:id="1" w:name="_Hlk156737095"/>
      <w:r>
        <w:rPr>
          <w:rFonts w:ascii="Times New Roman" w:hAnsi="Times New Roman" w:cs="Times New Roman"/>
          <w:sz w:val="28"/>
          <w:szCs w:val="28"/>
        </w:rPr>
        <w:t>овень подготовки обучающихся за курс 5-8 класс</w:t>
      </w:r>
      <w:bookmarkEnd w:id="1"/>
      <w:r>
        <w:rPr>
          <w:rFonts w:ascii="Times New Roman" w:hAnsi="Times New Roman" w:cs="Times New Roman"/>
          <w:sz w:val="28"/>
          <w:szCs w:val="28"/>
        </w:rPr>
        <w:t xml:space="preserve">ов. </w:t>
      </w:r>
    </w:p>
    <w:p w14:paraId="7C13C8B3" w14:textId="4EE11CF6" w:rsidR="00D84C10" w:rsidRPr="00A05050" w:rsidRDefault="00D84C10" w:rsidP="00D84C10">
      <w:pPr>
        <w:pStyle w:val="a3"/>
        <w:spacing w:before="120" w:beforeAutospacing="0" w:after="216" w:afterAutospacing="0"/>
        <w:ind w:firstLine="708"/>
        <w:jc w:val="both"/>
        <w:rPr>
          <w:sz w:val="28"/>
          <w:szCs w:val="28"/>
        </w:rPr>
      </w:pPr>
      <w:r w:rsidRPr="00C94110">
        <w:rPr>
          <w:sz w:val="28"/>
          <w:szCs w:val="28"/>
        </w:rPr>
        <w:t>Общее время на выполнение работы –</w:t>
      </w:r>
      <w:r w:rsidR="00591EEE">
        <w:rPr>
          <w:sz w:val="28"/>
          <w:szCs w:val="28"/>
        </w:rPr>
        <w:t xml:space="preserve"> 1 урок (</w:t>
      </w:r>
      <w:r w:rsidRPr="00C94110">
        <w:rPr>
          <w:sz w:val="28"/>
          <w:szCs w:val="28"/>
        </w:rPr>
        <w:t>40</w:t>
      </w:r>
      <w:r w:rsidR="00591EEE">
        <w:rPr>
          <w:sz w:val="28"/>
          <w:szCs w:val="28"/>
        </w:rPr>
        <w:t xml:space="preserve"> - 45</w:t>
      </w:r>
      <w:r w:rsidRPr="00C94110">
        <w:rPr>
          <w:sz w:val="28"/>
          <w:szCs w:val="28"/>
        </w:rPr>
        <w:t xml:space="preserve"> минут</w:t>
      </w:r>
      <w:r w:rsidR="00591EEE">
        <w:rPr>
          <w:sz w:val="28"/>
          <w:szCs w:val="28"/>
        </w:rPr>
        <w:t>)</w:t>
      </w:r>
      <w:r w:rsidRPr="00C94110">
        <w:rPr>
          <w:sz w:val="28"/>
          <w:szCs w:val="28"/>
        </w:rPr>
        <w:t>.</w:t>
      </w:r>
      <w:r w:rsidRPr="00576633">
        <w:rPr>
          <w:sz w:val="28"/>
          <w:szCs w:val="28"/>
        </w:rPr>
        <w:t xml:space="preserve"> </w:t>
      </w:r>
      <w:r w:rsidR="00A05050" w:rsidRPr="00A05050">
        <w:rPr>
          <w:sz w:val="28"/>
          <w:szCs w:val="28"/>
        </w:rPr>
        <w:t>При проведении работы дополнительные материалы и оборудование не используются; не разрешается пользоваться учебником, рабочими тетрадями, справочниками, словарями, текстами художественных произведений, литературоведческими материалами и критическими работами.</w:t>
      </w:r>
      <w:r w:rsidRPr="00A05050">
        <w:rPr>
          <w:sz w:val="28"/>
          <w:szCs w:val="28"/>
        </w:rPr>
        <w:t xml:space="preserve"> </w:t>
      </w:r>
    </w:p>
    <w:p w14:paraId="1E0769A0" w14:textId="19ECC3C8" w:rsidR="00D84C10" w:rsidRDefault="00D84C10" w:rsidP="00D84C10">
      <w:pPr>
        <w:pStyle w:val="a3"/>
        <w:spacing w:before="120" w:beforeAutospacing="0" w:after="216" w:afterAutospacing="0"/>
        <w:ind w:firstLine="708"/>
        <w:jc w:val="both"/>
        <w:rPr>
          <w:sz w:val="28"/>
          <w:szCs w:val="28"/>
        </w:rPr>
      </w:pPr>
      <w:r w:rsidRPr="002E64AE">
        <w:rPr>
          <w:sz w:val="28"/>
          <w:szCs w:val="28"/>
        </w:rPr>
        <w:t>Ра</w:t>
      </w:r>
      <w:r>
        <w:rPr>
          <w:sz w:val="28"/>
          <w:szCs w:val="28"/>
        </w:rPr>
        <w:t xml:space="preserve">бота включает в себя </w:t>
      </w:r>
      <w:r w:rsidR="00A05050">
        <w:rPr>
          <w:sz w:val="28"/>
          <w:szCs w:val="28"/>
        </w:rPr>
        <w:t>6</w:t>
      </w:r>
      <w:r>
        <w:rPr>
          <w:sz w:val="28"/>
          <w:szCs w:val="28"/>
        </w:rPr>
        <w:t xml:space="preserve"> заданий в формате ВПР. Уровень </w:t>
      </w:r>
      <w:r w:rsidR="00591EEE">
        <w:rPr>
          <w:sz w:val="28"/>
          <w:szCs w:val="28"/>
        </w:rPr>
        <w:t xml:space="preserve">5 </w:t>
      </w:r>
      <w:r>
        <w:rPr>
          <w:sz w:val="28"/>
          <w:szCs w:val="28"/>
        </w:rPr>
        <w:t>заданий базовый</w:t>
      </w:r>
      <w:r w:rsidR="00591EEE">
        <w:rPr>
          <w:sz w:val="28"/>
          <w:szCs w:val="28"/>
        </w:rPr>
        <w:t>, 1 задание</w:t>
      </w:r>
      <w:r w:rsidR="002A0115">
        <w:rPr>
          <w:sz w:val="28"/>
          <w:szCs w:val="28"/>
        </w:rPr>
        <w:t xml:space="preserve"> (6 -</w:t>
      </w:r>
      <w:proofErr w:type="spellStart"/>
      <w:r w:rsidR="002A0115">
        <w:rPr>
          <w:sz w:val="28"/>
          <w:szCs w:val="28"/>
        </w:rPr>
        <w:t>ое</w:t>
      </w:r>
      <w:proofErr w:type="spellEnd"/>
      <w:r w:rsidR="002A0115">
        <w:rPr>
          <w:sz w:val="28"/>
          <w:szCs w:val="28"/>
        </w:rPr>
        <w:t>)</w:t>
      </w:r>
      <w:r w:rsidR="00591EEE">
        <w:rPr>
          <w:sz w:val="28"/>
          <w:szCs w:val="28"/>
        </w:rPr>
        <w:t xml:space="preserve"> повышенной сложности.</w:t>
      </w:r>
    </w:p>
    <w:p w14:paraId="4D4DE578" w14:textId="2F5DD93B" w:rsidR="00D84C10" w:rsidRDefault="00D84C10" w:rsidP="00D84C1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84C10">
        <w:rPr>
          <w:rFonts w:ascii="Times New Roman" w:hAnsi="Times New Roman" w:cs="Times New Roman"/>
          <w:sz w:val="28"/>
          <w:szCs w:val="28"/>
        </w:rPr>
        <w:t xml:space="preserve">Типы заданий, сценарии выполнения заданий </w:t>
      </w:r>
    </w:p>
    <w:p w14:paraId="10D6906E" w14:textId="77777777" w:rsidR="00D84C10" w:rsidRDefault="00D84C10" w:rsidP="00D84C10">
      <w:pPr>
        <w:jc w:val="both"/>
        <w:rPr>
          <w:rFonts w:ascii="Times New Roman" w:hAnsi="Times New Roman" w:cs="Times New Roman"/>
          <w:sz w:val="28"/>
          <w:szCs w:val="28"/>
        </w:rPr>
      </w:pPr>
      <w:r>
        <w:rPr>
          <w:rFonts w:ascii="Times New Roman" w:hAnsi="Times New Roman" w:cs="Times New Roman"/>
          <w:sz w:val="28"/>
          <w:szCs w:val="28"/>
        </w:rPr>
        <w:t xml:space="preserve">         </w:t>
      </w:r>
      <w:r w:rsidRPr="00D84C10">
        <w:rPr>
          <w:rFonts w:ascii="Times New Roman" w:hAnsi="Times New Roman" w:cs="Times New Roman"/>
          <w:sz w:val="28"/>
          <w:szCs w:val="28"/>
        </w:rPr>
        <w:t>Задания 1–5 проверяют владение начальными умениями интерпретации и оценки текстуально изученных эпических, лиро-эпических произведений.</w:t>
      </w:r>
    </w:p>
    <w:p w14:paraId="3E1BD825" w14:textId="77777777" w:rsidR="00D84C10" w:rsidRDefault="00D84C10" w:rsidP="00D84C10">
      <w:pPr>
        <w:ind w:firstLine="567"/>
        <w:jc w:val="both"/>
        <w:rPr>
          <w:rFonts w:ascii="Times New Roman" w:hAnsi="Times New Roman" w:cs="Times New Roman"/>
          <w:sz w:val="28"/>
          <w:szCs w:val="28"/>
        </w:rPr>
      </w:pPr>
      <w:r w:rsidRPr="00D84C10">
        <w:rPr>
          <w:rFonts w:ascii="Times New Roman" w:hAnsi="Times New Roman" w:cs="Times New Roman"/>
          <w:sz w:val="28"/>
          <w:szCs w:val="28"/>
        </w:rPr>
        <w:t xml:space="preserve"> В заданиях 1, 2 проверяется умение понимать смысловую наполненность теоретико-литературных понятий, что является основой для овладения умениями интерпретации и оценки литературных произведений. В качестве ответа необходимо привести слово или словосочетание. </w:t>
      </w:r>
    </w:p>
    <w:p w14:paraId="2829CD09" w14:textId="77777777" w:rsidR="00D84C10" w:rsidRDefault="00D84C10" w:rsidP="00D84C10">
      <w:pPr>
        <w:ind w:firstLine="567"/>
        <w:jc w:val="both"/>
        <w:rPr>
          <w:rFonts w:ascii="Times New Roman" w:hAnsi="Times New Roman" w:cs="Times New Roman"/>
          <w:sz w:val="28"/>
          <w:szCs w:val="28"/>
        </w:rPr>
      </w:pPr>
      <w:r w:rsidRPr="00D84C10">
        <w:rPr>
          <w:rFonts w:ascii="Times New Roman" w:hAnsi="Times New Roman" w:cs="Times New Roman"/>
          <w:sz w:val="28"/>
          <w:szCs w:val="28"/>
        </w:rPr>
        <w:t xml:space="preserve">Задание 3 проверяет владение начальными умениями понимания, интерпретации и оценки литературного произведения, а также умением воспринимать приведенный текст фрагмента текстуально изученного эпического, лиро-эпического произведения, стихотворения, песни, баллады, в том числе понимать значение использованных устаревших или стилистически окрашенных слов. В качестве ответа необходимо привести слово. </w:t>
      </w:r>
    </w:p>
    <w:p w14:paraId="5E7E7350" w14:textId="77777777" w:rsidR="00D84C10" w:rsidRDefault="00D84C10" w:rsidP="00D84C10">
      <w:pPr>
        <w:ind w:firstLine="567"/>
        <w:jc w:val="both"/>
        <w:rPr>
          <w:rFonts w:ascii="Times New Roman" w:hAnsi="Times New Roman" w:cs="Times New Roman"/>
          <w:sz w:val="28"/>
          <w:szCs w:val="28"/>
        </w:rPr>
      </w:pPr>
      <w:r w:rsidRPr="00D84C10">
        <w:rPr>
          <w:rFonts w:ascii="Times New Roman" w:hAnsi="Times New Roman" w:cs="Times New Roman"/>
          <w:sz w:val="28"/>
          <w:szCs w:val="28"/>
        </w:rPr>
        <w:t xml:space="preserve">Задание 4 проверяет умение выявлять элементарные особенности языка представленного фрагмента художественного произведения. Необходимо соотнести примеры из текста с названиями средств художественной </w:t>
      </w:r>
      <w:r w:rsidRPr="00D84C10">
        <w:rPr>
          <w:rFonts w:ascii="Times New Roman" w:hAnsi="Times New Roman" w:cs="Times New Roman"/>
          <w:sz w:val="28"/>
          <w:szCs w:val="28"/>
        </w:rPr>
        <w:lastRenderedPageBreak/>
        <w:t xml:space="preserve">выразительности. В качестве ответа необходимо указать последовательность цифр. </w:t>
      </w:r>
    </w:p>
    <w:p w14:paraId="006CC773" w14:textId="77777777" w:rsidR="00D84C10" w:rsidRDefault="00D84C10" w:rsidP="00D84C10">
      <w:pPr>
        <w:ind w:firstLine="567"/>
        <w:jc w:val="both"/>
        <w:rPr>
          <w:rFonts w:ascii="Times New Roman" w:hAnsi="Times New Roman" w:cs="Times New Roman"/>
          <w:sz w:val="28"/>
          <w:szCs w:val="28"/>
        </w:rPr>
      </w:pPr>
      <w:r w:rsidRPr="00D84C10">
        <w:rPr>
          <w:rFonts w:ascii="Times New Roman" w:hAnsi="Times New Roman" w:cs="Times New Roman"/>
          <w:sz w:val="28"/>
          <w:szCs w:val="28"/>
        </w:rPr>
        <w:t xml:space="preserve">Задание 5 представляет собой вопрос, нацеленный на осмысление, интерпретацию, оценку приведенного фрагмента текстуально изученного эпического, лиро-эпического произведения или стихотворения, предполагающий развернутый ответ объемом не менее 50 слов. При оценке ответа учитывается понимание обучающимся текста, проявление начальных умений интерпретации, умение опираться на тест произведения при формулировке суждений, умение строить связное высказывание. </w:t>
      </w:r>
    </w:p>
    <w:p w14:paraId="1BC14347" w14:textId="508B1DCE" w:rsidR="00D84C10" w:rsidRDefault="00D84C10" w:rsidP="00D84C10">
      <w:pPr>
        <w:ind w:firstLine="567"/>
        <w:jc w:val="both"/>
        <w:rPr>
          <w:rFonts w:ascii="Times New Roman" w:hAnsi="Times New Roman" w:cs="Times New Roman"/>
          <w:sz w:val="28"/>
          <w:szCs w:val="28"/>
        </w:rPr>
      </w:pPr>
      <w:r w:rsidRPr="00D84C10">
        <w:rPr>
          <w:rFonts w:ascii="Times New Roman" w:hAnsi="Times New Roman" w:cs="Times New Roman"/>
          <w:sz w:val="28"/>
          <w:szCs w:val="28"/>
        </w:rPr>
        <w:t>Задание 6 проверяет умение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Необходимо дать развернутый ответ объемом не менее 80 слов.</w:t>
      </w:r>
    </w:p>
    <w:p w14:paraId="04033730" w14:textId="77777777" w:rsidR="007471F3" w:rsidRDefault="007471F3" w:rsidP="00D84C10">
      <w:pPr>
        <w:ind w:firstLine="567"/>
        <w:jc w:val="both"/>
        <w:rPr>
          <w:rFonts w:ascii="Times New Roman" w:hAnsi="Times New Roman" w:cs="Times New Roman"/>
          <w:sz w:val="28"/>
          <w:szCs w:val="28"/>
        </w:rPr>
      </w:pPr>
    </w:p>
    <w:p w14:paraId="55D67579" w14:textId="77777777" w:rsidR="007471F3" w:rsidRPr="007471F3" w:rsidRDefault="007471F3" w:rsidP="007471F3">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r w:rsidRPr="007471F3">
        <w:rPr>
          <w:rFonts w:ascii="Times New Roman" w:eastAsia="Times New Roman" w:hAnsi="Times New Roman" w:cs="Times New Roman"/>
          <w:b/>
          <w:bCs/>
          <w:color w:val="000000"/>
          <w:sz w:val="28"/>
          <w:szCs w:val="28"/>
          <w:lang w:eastAsia="ru-RU"/>
        </w:rPr>
        <w:t>1. Как называется вид, жанр драмы, противоположный комедии, произведение, изображающее борьбу, личную или общественную катастрофу, обычно оканчивающуюся гибелью героя.</w:t>
      </w:r>
    </w:p>
    <w:p w14:paraId="1F6583B1" w14:textId="77777777" w:rsidR="007471F3" w:rsidRPr="007471F3" w:rsidRDefault="007471F3" w:rsidP="007471F3">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14:paraId="1479E3E3" w14:textId="77777777" w:rsidR="007471F3" w:rsidRPr="007471F3" w:rsidRDefault="007471F3" w:rsidP="007471F3">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r w:rsidRPr="007471F3">
        <w:rPr>
          <w:rFonts w:ascii="Times New Roman" w:eastAsia="Times New Roman" w:hAnsi="Times New Roman" w:cs="Times New Roman"/>
          <w:b/>
          <w:bCs/>
          <w:color w:val="000000"/>
          <w:sz w:val="28"/>
          <w:szCs w:val="28"/>
          <w:lang w:eastAsia="ru-RU"/>
        </w:rPr>
        <w:t>2. Как называется расположение, то есть построение произведения?</w:t>
      </w:r>
    </w:p>
    <w:p w14:paraId="232832FD" w14:textId="77777777" w:rsidR="007471F3" w:rsidRPr="007471F3" w:rsidRDefault="007471F3" w:rsidP="007471F3">
      <w:pPr>
        <w:shd w:val="clear" w:color="auto" w:fill="FFFFFF"/>
        <w:spacing w:after="150" w:line="240" w:lineRule="auto"/>
        <w:rPr>
          <w:rFonts w:ascii="PT Sans" w:eastAsia="Times New Roman" w:hAnsi="PT Sans" w:cs="Times New Roman"/>
          <w:color w:val="000000"/>
          <w:sz w:val="21"/>
          <w:szCs w:val="21"/>
          <w:lang w:eastAsia="ru-RU"/>
        </w:rPr>
      </w:pPr>
    </w:p>
    <w:tbl>
      <w:tblPr>
        <w:tblW w:w="6240" w:type="dxa"/>
        <w:shd w:val="clear" w:color="auto" w:fill="FFFFFF"/>
        <w:tblCellMar>
          <w:top w:w="105" w:type="dxa"/>
          <w:left w:w="105" w:type="dxa"/>
          <w:bottom w:w="105" w:type="dxa"/>
          <w:right w:w="105" w:type="dxa"/>
        </w:tblCellMar>
        <w:tblLook w:val="04A0" w:firstRow="1" w:lastRow="0" w:firstColumn="1" w:lastColumn="0" w:noHBand="0" w:noVBand="1"/>
      </w:tblPr>
      <w:tblGrid>
        <w:gridCol w:w="6240"/>
      </w:tblGrid>
      <w:tr w:rsidR="007471F3" w:rsidRPr="007471F3" w14:paraId="18B2AB32" w14:textId="77777777" w:rsidTr="007471F3">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38DE3D"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Прочитайте текст и выполните задания 3–5.</w:t>
            </w:r>
          </w:p>
        </w:tc>
      </w:tr>
    </w:tbl>
    <w:p w14:paraId="60C1C04E" w14:textId="0B05CE01" w:rsidR="007471F3" w:rsidRDefault="007471F3" w:rsidP="007471F3">
      <w:pPr>
        <w:shd w:val="clear" w:color="auto" w:fill="FFFFFF"/>
        <w:tabs>
          <w:tab w:val="left" w:pos="240"/>
          <w:tab w:val="center" w:pos="4677"/>
        </w:tabs>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p>
    <w:p w14:paraId="195E5942" w14:textId="7C365063" w:rsidR="007471F3" w:rsidRPr="007471F3" w:rsidRDefault="007471F3" w:rsidP="007471F3">
      <w:pPr>
        <w:shd w:val="clear" w:color="auto" w:fill="FFFFFF"/>
        <w:tabs>
          <w:tab w:val="left" w:pos="240"/>
          <w:tab w:val="center" w:pos="4677"/>
        </w:tabs>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471F3">
        <w:rPr>
          <w:rFonts w:ascii="Times New Roman" w:eastAsia="Times New Roman" w:hAnsi="Times New Roman" w:cs="Times New Roman"/>
          <w:color w:val="000000"/>
          <w:sz w:val="28"/>
          <w:szCs w:val="28"/>
          <w:lang w:eastAsia="ru-RU"/>
        </w:rPr>
        <w:t>Моцарт и Сальери</w:t>
      </w:r>
    </w:p>
    <w:p w14:paraId="53930660" w14:textId="77777777" w:rsidR="007471F3" w:rsidRPr="007471F3" w:rsidRDefault="007471F3" w:rsidP="007471F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Сцена I (фрагмент)</w:t>
      </w:r>
    </w:p>
    <w:p w14:paraId="4A688311"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i/>
          <w:iCs/>
          <w:color w:val="000000"/>
          <w:sz w:val="28"/>
          <w:szCs w:val="28"/>
          <w:lang w:eastAsia="ru-RU"/>
        </w:rPr>
        <w:t>Сальери</w:t>
      </w:r>
    </w:p>
    <w:p w14:paraId="2678F620"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Кто скажет, чтоб Сальери гордый был</w:t>
      </w:r>
    </w:p>
    <w:p w14:paraId="0986E007"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Когда-нибудь завистником презренным,</w:t>
      </w:r>
    </w:p>
    <w:p w14:paraId="164D1B14"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Змеёй, людьми растоптанною, вживе</w:t>
      </w:r>
    </w:p>
    <w:p w14:paraId="27147A07"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Песок и пыль грызущею бессильно?</w:t>
      </w:r>
    </w:p>
    <w:p w14:paraId="579A1504"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Никто!.. А ныне — сам скажу — я ныне</w:t>
      </w:r>
    </w:p>
    <w:p w14:paraId="4D251651"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Завистник. Я завидую; глубоко,</w:t>
      </w:r>
    </w:p>
    <w:p w14:paraId="22D5EF6E"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Мучительно завидую. — О небо!</w:t>
      </w:r>
    </w:p>
    <w:p w14:paraId="044F05D0"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Где ж правота, когда священный дар,</w:t>
      </w:r>
    </w:p>
    <w:p w14:paraId="669EAE8A"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lastRenderedPageBreak/>
        <w:t>Когда бессмертный гений — не в награду</w:t>
      </w:r>
    </w:p>
    <w:p w14:paraId="709AC3E3"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Любви горящей, самоотверженья,</w:t>
      </w:r>
    </w:p>
    <w:p w14:paraId="7C59E0E9"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Трудов, усердия, молений послан —</w:t>
      </w:r>
    </w:p>
    <w:p w14:paraId="1F1637D1"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А озаряет голову безумца,</w:t>
      </w:r>
    </w:p>
    <w:p w14:paraId="3268196E"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Гуляки праздного?.. О Моцарт, Моцарт!</w:t>
      </w:r>
    </w:p>
    <w:p w14:paraId="5EA455E5" w14:textId="77777777" w:rsidR="007471F3" w:rsidRPr="007471F3" w:rsidRDefault="007471F3" w:rsidP="007471F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СЦЕНА II (фрагмент)</w:t>
      </w:r>
    </w:p>
    <w:p w14:paraId="6180103A"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i/>
          <w:iCs/>
          <w:color w:val="000000"/>
          <w:sz w:val="28"/>
          <w:szCs w:val="28"/>
          <w:lang w:eastAsia="ru-RU"/>
        </w:rPr>
        <w:t>Сальери</w:t>
      </w:r>
    </w:p>
    <w:p w14:paraId="08FB5957"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Что ты сегодня пасмурен?</w:t>
      </w:r>
    </w:p>
    <w:p w14:paraId="2D9F1109"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i/>
          <w:iCs/>
          <w:color w:val="000000"/>
          <w:sz w:val="28"/>
          <w:szCs w:val="28"/>
          <w:lang w:eastAsia="ru-RU"/>
        </w:rPr>
        <w:t>Моцарт</w:t>
      </w:r>
    </w:p>
    <w:p w14:paraId="4A5D431C"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Я? Нет!</w:t>
      </w:r>
    </w:p>
    <w:p w14:paraId="76E475E4"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i/>
          <w:iCs/>
          <w:color w:val="000000"/>
          <w:sz w:val="28"/>
          <w:szCs w:val="28"/>
          <w:lang w:eastAsia="ru-RU"/>
        </w:rPr>
        <w:t>Сальери</w:t>
      </w:r>
    </w:p>
    <w:p w14:paraId="358B9B2C"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Ты верно, Моцарт, чем-нибудь расстроен?</w:t>
      </w:r>
    </w:p>
    <w:p w14:paraId="47CCBDD3"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Обед хороший, славное вино,</w:t>
      </w:r>
    </w:p>
    <w:p w14:paraId="149B3580"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А ты молчишь и хмуришься.</w:t>
      </w:r>
    </w:p>
    <w:p w14:paraId="21602DEB"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i/>
          <w:iCs/>
          <w:color w:val="000000"/>
          <w:sz w:val="28"/>
          <w:szCs w:val="28"/>
          <w:lang w:eastAsia="ru-RU"/>
        </w:rPr>
        <w:t>Моцарт</w:t>
      </w:r>
    </w:p>
    <w:p w14:paraId="01CE4F9D"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Признаться,</w:t>
      </w:r>
    </w:p>
    <w:p w14:paraId="62D0F933"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Мой Requiem</w:t>
      </w:r>
      <w:r w:rsidRPr="007471F3">
        <w:rPr>
          <w:rFonts w:ascii="Times New Roman" w:eastAsia="Times New Roman" w:hAnsi="Times New Roman" w:cs="Times New Roman"/>
          <w:color w:val="000000"/>
          <w:sz w:val="28"/>
          <w:szCs w:val="28"/>
          <w:vertAlign w:val="superscript"/>
          <w:lang w:eastAsia="ru-RU"/>
        </w:rPr>
        <w:t>1</w:t>
      </w:r>
      <w:r w:rsidRPr="007471F3">
        <w:rPr>
          <w:rFonts w:ascii="Times New Roman" w:eastAsia="Times New Roman" w:hAnsi="Times New Roman" w:cs="Times New Roman"/>
          <w:color w:val="000000"/>
          <w:sz w:val="28"/>
          <w:szCs w:val="28"/>
          <w:lang w:eastAsia="ru-RU"/>
        </w:rPr>
        <w:t> меня тревожит.</w:t>
      </w:r>
    </w:p>
    <w:p w14:paraId="05F4F818"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i/>
          <w:iCs/>
          <w:color w:val="000000"/>
          <w:sz w:val="28"/>
          <w:szCs w:val="28"/>
          <w:lang w:eastAsia="ru-RU"/>
        </w:rPr>
        <w:t>Сальери</w:t>
      </w:r>
    </w:p>
    <w:p w14:paraId="21DE5DAE"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А!</w:t>
      </w:r>
    </w:p>
    <w:p w14:paraId="6ABC8F16"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 xml:space="preserve">Ты сочиняешь </w:t>
      </w:r>
      <w:proofErr w:type="spellStart"/>
      <w:r w:rsidRPr="007471F3">
        <w:rPr>
          <w:rFonts w:ascii="Times New Roman" w:eastAsia="Times New Roman" w:hAnsi="Times New Roman" w:cs="Times New Roman"/>
          <w:color w:val="000000"/>
          <w:sz w:val="28"/>
          <w:szCs w:val="28"/>
          <w:lang w:eastAsia="ru-RU"/>
        </w:rPr>
        <w:t>Requiem</w:t>
      </w:r>
      <w:proofErr w:type="spellEnd"/>
      <w:r w:rsidRPr="007471F3">
        <w:rPr>
          <w:rFonts w:ascii="Times New Roman" w:eastAsia="Times New Roman" w:hAnsi="Times New Roman" w:cs="Times New Roman"/>
          <w:color w:val="000000"/>
          <w:sz w:val="28"/>
          <w:szCs w:val="28"/>
          <w:lang w:eastAsia="ru-RU"/>
        </w:rPr>
        <w:t>? Давно ли?</w:t>
      </w:r>
    </w:p>
    <w:p w14:paraId="5ECA25A4"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i/>
          <w:iCs/>
          <w:color w:val="000000"/>
          <w:sz w:val="28"/>
          <w:szCs w:val="28"/>
          <w:lang w:eastAsia="ru-RU"/>
        </w:rPr>
        <w:t>Моцарт</w:t>
      </w:r>
    </w:p>
    <w:p w14:paraId="0C12FEF1"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Давно, недели три. Но странный случай…</w:t>
      </w:r>
    </w:p>
    <w:p w14:paraId="4FCB086A"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Не сказывал тебе я?</w:t>
      </w:r>
    </w:p>
    <w:p w14:paraId="3B0EB26F"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i/>
          <w:iCs/>
          <w:color w:val="000000"/>
          <w:sz w:val="28"/>
          <w:szCs w:val="28"/>
          <w:lang w:eastAsia="ru-RU"/>
        </w:rPr>
        <w:t>Сальери</w:t>
      </w:r>
    </w:p>
    <w:p w14:paraId="3DE023B1"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Нет.</w:t>
      </w:r>
    </w:p>
    <w:p w14:paraId="5AC60F32"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i/>
          <w:iCs/>
          <w:color w:val="000000"/>
          <w:sz w:val="28"/>
          <w:szCs w:val="28"/>
          <w:lang w:eastAsia="ru-RU"/>
        </w:rPr>
        <w:t>Моцарт</w:t>
      </w:r>
    </w:p>
    <w:p w14:paraId="7B41DF75"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Так слушай.</w:t>
      </w:r>
    </w:p>
    <w:p w14:paraId="292673BB"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Недели три тому, пришёл я поздно</w:t>
      </w:r>
    </w:p>
    <w:p w14:paraId="433299E3"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Домой. Сказали мне, что заходил</w:t>
      </w:r>
    </w:p>
    <w:p w14:paraId="074661D9"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За мною кто-то. Отчего — не знаю,</w:t>
      </w:r>
    </w:p>
    <w:p w14:paraId="32248724"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Всю ночь я думал: кто бы это был?</w:t>
      </w:r>
    </w:p>
    <w:p w14:paraId="3E614A98"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lastRenderedPageBreak/>
        <w:t>И что ему во мне? Назавтра тот же</w:t>
      </w:r>
    </w:p>
    <w:p w14:paraId="35776CE1"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Зашёл и не застал опять меня.</w:t>
      </w:r>
    </w:p>
    <w:p w14:paraId="4198CE67"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На третий день играл я на полу</w:t>
      </w:r>
    </w:p>
    <w:p w14:paraId="1E331704"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С моим мальчишкой. Кликнули меня;</w:t>
      </w:r>
    </w:p>
    <w:p w14:paraId="2906C6E0"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Я вышел. Человек, одетый в чёрном,</w:t>
      </w:r>
    </w:p>
    <w:p w14:paraId="040851BA"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Учтиво поклонившись, заказал</w:t>
      </w:r>
    </w:p>
    <w:p w14:paraId="4E33F196"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 xml:space="preserve">Мне </w:t>
      </w:r>
      <w:proofErr w:type="spellStart"/>
      <w:r w:rsidRPr="007471F3">
        <w:rPr>
          <w:rFonts w:ascii="Times New Roman" w:eastAsia="Times New Roman" w:hAnsi="Times New Roman" w:cs="Times New Roman"/>
          <w:color w:val="000000"/>
          <w:sz w:val="28"/>
          <w:szCs w:val="28"/>
          <w:lang w:eastAsia="ru-RU"/>
        </w:rPr>
        <w:t>Requiem</w:t>
      </w:r>
      <w:proofErr w:type="spellEnd"/>
      <w:r w:rsidRPr="007471F3">
        <w:rPr>
          <w:rFonts w:ascii="Times New Roman" w:eastAsia="Times New Roman" w:hAnsi="Times New Roman" w:cs="Times New Roman"/>
          <w:color w:val="000000"/>
          <w:sz w:val="28"/>
          <w:szCs w:val="28"/>
          <w:lang w:eastAsia="ru-RU"/>
        </w:rPr>
        <w:t xml:space="preserve"> и скрылся. Сел я тотчас</w:t>
      </w:r>
    </w:p>
    <w:p w14:paraId="39C7D6FE"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И стал писать — и с той поры за мною</w:t>
      </w:r>
    </w:p>
    <w:p w14:paraId="428F9D66"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Не приходил мой чёрный человек;</w:t>
      </w:r>
    </w:p>
    <w:p w14:paraId="1A9624B4"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А я и рад: мне было б жаль расстаться</w:t>
      </w:r>
    </w:p>
    <w:p w14:paraId="0D0ACE48"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С моей работой, хоть совсем готов</w:t>
      </w:r>
    </w:p>
    <w:p w14:paraId="72985F2B"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 xml:space="preserve">Уж </w:t>
      </w:r>
      <w:proofErr w:type="spellStart"/>
      <w:r w:rsidRPr="007471F3">
        <w:rPr>
          <w:rFonts w:ascii="Times New Roman" w:eastAsia="Times New Roman" w:hAnsi="Times New Roman" w:cs="Times New Roman"/>
          <w:color w:val="000000"/>
          <w:sz w:val="28"/>
          <w:szCs w:val="28"/>
          <w:lang w:eastAsia="ru-RU"/>
        </w:rPr>
        <w:t>Requiem</w:t>
      </w:r>
      <w:proofErr w:type="spellEnd"/>
      <w:r w:rsidRPr="007471F3">
        <w:rPr>
          <w:rFonts w:ascii="Times New Roman" w:eastAsia="Times New Roman" w:hAnsi="Times New Roman" w:cs="Times New Roman"/>
          <w:color w:val="000000"/>
          <w:sz w:val="28"/>
          <w:szCs w:val="28"/>
          <w:lang w:eastAsia="ru-RU"/>
        </w:rPr>
        <w:t>. Но между тем я…</w:t>
      </w:r>
    </w:p>
    <w:p w14:paraId="5A87EB9B"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i/>
          <w:iCs/>
          <w:color w:val="000000"/>
          <w:sz w:val="28"/>
          <w:szCs w:val="28"/>
          <w:lang w:eastAsia="ru-RU"/>
        </w:rPr>
        <w:t>Сальери</w:t>
      </w:r>
    </w:p>
    <w:p w14:paraId="2B66843C"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Что?</w:t>
      </w:r>
    </w:p>
    <w:p w14:paraId="16EBACFE"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i/>
          <w:iCs/>
          <w:color w:val="000000"/>
          <w:sz w:val="28"/>
          <w:szCs w:val="28"/>
          <w:lang w:eastAsia="ru-RU"/>
        </w:rPr>
        <w:t>Моцарт</w:t>
      </w:r>
    </w:p>
    <w:p w14:paraId="6A5852C7"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Мне совестно признаться в этом…</w:t>
      </w:r>
    </w:p>
    <w:p w14:paraId="596C9992"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i/>
          <w:iCs/>
          <w:color w:val="000000"/>
          <w:sz w:val="28"/>
          <w:szCs w:val="28"/>
          <w:lang w:eastAsia="ru-RU"/>
        </w:rPr>
        <w:t>Сальери</w:t>
      </w:r>
    </w:p>
    <w:p w14:paraId="364C6ADA"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В чём же?</w:t>
      </w:r>
    </w:p>
    <w:p w14:paraId="2CAC0DDB"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i/>
          <w:iCs/>
          <w:color w:val="000000"/>
          <w:sz w:val="28"/>
          <w:szCs w:val="28"/>
          <w:lang w:eastAsia="ru-RU"/>
        </w:rPr>
        <w:t>Моцарт</w:t>
      </w:r>
    </w:p>
    <w:p w14:paraId="5F9C4A2C"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Мне день и ночь покоя не даёт</w:t>
      </w:r>
    </w:p>
    <w:p w14:paraId="09D65BFF"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Мой чёрный человек. За мною всюду</w:t>
      </w:r>
    </w:p>
    <w:p w14:paraId="7F93E939"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Как тень он гонится. Вот и теперь</w:t>
      </w:r>
    </w:p>
    <w:p w14:paraId="68673A9F"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Мне кажется, он с нами сам-третей</w:t>
      </w:r>
    </w:p>
    <w:p w14:paraId="5B40DCF9"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Сидит.</w:t>
      </w:r>
    </w:p>
    <w:p w14:paraId="626A15EB"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i/>
          <w:iCs/>
          <w:color w:val="000000"/>
          <w:sz w:val="28"/>
          <w:szCs w:val="28"/>
          <w:lang w:eastAsia="ru-RU"/>
        </w:rPr>
        <w:t>Сальери</w:t>
      </w:r>
    </w:p>
    <w:p w14:paraId="1AD7D3EE"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И, полно! что за страх ребячий?</w:t>
      </w:r>
    </w:p>
    <w:p w14:paraId="64EA1917"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Рассей пустую думу. Бомарше</w:t>
      </w:r>
    </w:p>
    <w:p w14:paraId="03D17A13"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Говаривал мне: «Слушай, брат Сальери,</w:t>
      </w:r>
    </w:p>
    <w:p w14:paraId="1644E1E7"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Как мысли чёрные к тебе придут,</w:t>
      </w:r>
    </w:p>
    <w:p w14:paraId="6B9B1AD4"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7471F3">
        <w:rPr>
          <w:rFonts w:ascii="Times New Roman" w:eastAsia="Times New Roman" w:hAnsi="Times New Roman" w:cs="Times New Roman"/>
          <w:color w:val="000000"/>
          <w:sz w:val="28"/>
          <w:szCs w:val="28"/>
          <w:lang w:eastAsia="ru-RU"/>
        </w:rPr>
        <w:t>Откупори</w:t>
      </w:r>
      <w:proofErr w:type="spellEnd"/>
      <w:r w:rsidRPr="007471F3">
        <w:rPr>
          <w:rFonts w:ascii="Times New Roman" w:eastAsia="Times New Roman" w:hAnsi="Times New Roman" w:cs="Times New Roman"/>
          <w:color w:val="000000"/>
          <w:sz w:val="28"/>
          <w:szCs w:val="28"/>
          <w:lang w:eastAsia="ru-RU"/>
        </w:rPr>
        <w:t xml:space="preserve"> шампанского бутылку</w:t>
      </w:r>
    </w:p>
    <w:p w14:paraId="386134E5"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Иль перечти «Женитьбу Фигаро».</w:t>
      </w:r>
    </w:p>
    <w:p w14:paraId="04371507"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i/>
          <w:iCs/>
          <w:color w:val="000000"/>
          <w:sz w:val="28"/>
          <w:szCs w:val="28"/>
          <w:lang w:eastAsia="ru-RU"/>
        </w:rPr>
        <w:lastRenderedPageBreak/>
        <w:t>Моцарт</w:t>
      </w:r>
    </w:p>
    <w:p w14:paraId="502E6D3B"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Да! Бомарше ведь был тебе приятель;</w:t>
      </w:r>
    </w:p>
    <w:p w14:paraId="20215969"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Ты для него «</w:t>
      </w:r>
      <w:proofErr w:type="spellStart"/>
      <w:r w:rsidRPr="007471F3">
        <w:rPr>
          <w:rFonts w:ascii="Times New Roman" w:eastAsia="Times New Roman" w:hAnsi="Times New Roman" w:cs="Times New Roman"/>
          <w:color w:val="000000"/>
          <w:sz w:val="28"/>
          <w:szCs w:val="28"/>
          <w:lang w:eastAsia="ru-RU"/>
        </w:rPr>
        <w:t>Тарара</w:t>
      </w:r>
      <w:proofErr w:type="spellEnd"/>
      <w:r w:rsidRPr="007471F3">
        <w:rPr>
          <w:rFonts w:ascii="Times New Roman" w:eastAsia="Times New Roman" w:hAnsi="Times New Roman" w:cs="Times New Roman"/>
          <w:color w:val="000000"/>
          <w:sz w:val="28"/>
          <w:szCs w:val="28"/>
          <w:lang w:eastAsia="ru-RU"/>
        </w:rPr>
        <w:t>» сочинил,</w:t>
      </w:r>
    </w:p>
    <w:p w14:paraId="3A6FD6FA"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Вещь славную. Там есть один мотив…</w:t>
      </w:r>
    </w:p>
    <w:p w14:paraId="6F9719BF"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Я всё твержу его, когда я счастлив…</w:t>
      </w:r>
    </w:p>
    <w:p w14:paraId="12C3A7EE"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 xml:space="preserve">Ла </w:t>
      </w:r>
      <w:proofErr w:type="spellStart"/>
      <w:r w:rsidRPr="007471F3">
        <w:rPr>
          <w:rFonts w:ascii="Times New Roman" w:eastAsia="Times New Roman" w:hAnsi="Times New Roman" w:cs="Times New Roman"/>
          <w:color w:val="000000"/>
          <w:sz w:val="28"/>
          <w:szCs w:val="28"/>
          <w:lang w:eastAsia="ru-RU"/>
        </w:rPr>
        <w:t>ла</w:t>
      </w:r>
      <w:proofErr w:type="spellEnd"/>
      <w:r w:rsidRPr="007471F3">
        <w:rPr>
          <w:rFonts w:ascii="Times New Roman" w:eastAsia="Times New Roman" w:hAnsi="Times New Roman" w:cs="Times New Roman"/>
          <w:color w:val="000000"/>
          <w:sz w:val="28"/>
          <w:szCs w:val="28"/>
          <w:lang w:eastAsia="ru-RU"/>
        </w:rPr>
        <w:t xml:space="preserve"> </w:t>
      </w:r>
      <w:proofErr w:type="spellStart"/>
      <w:r w:rsidRPr="007471F3">
        <w:rPr>
          <w:rFonts w:ascii="Times New Roman" w:eastAsia="Times New Roman" w:hAnsi="Times New Roman" w:cs="Times New Roman"/>
          <w:color w:val="000000"/>
          <w:sz w:val="28"/>
          <w:szCs w:val="28"/>
          <w:lang w:eastAsia="ru-RU"/>
        </w:rPr>
        <w:t>ла</w:t>
      </w:r>
      <w:proofErr w:type="spellEnd"/>
      <w:r w:rsidRPr="007471F3">
        <w:rPr>
          <w:rFonts w:ascii="Times New Roman" w:eastAsia="Times New Roman" w:hAnsi="Times New Roman" w:cs="Times New Roman"/>
          <w:color w:val="000000"/>
          <w:sz w:val="28"/>
          <w:szCs w:val="28"/>
          <w:lang w:eastAsia="ru-RU"/>
        </w:rPr>
        <w:t xml:space="preserve"> </w:t>
      </w:r>
      <w:proofErr w:type="spellStart"/>
      <w:r w:rsidRPr="007471F3">
        <w:rPr>
          <w:rFonts w:ascii="Times New Roman" w:eastAsia="Times New Roman" w:hAnsi="Times New Roman" w:cs="Times New Roman"/>
          <w:color w:val="000000"/>
          <w:sz w:val="28"/>
          <w:szCs w:val="28"/>
          <w:lang w:eastAsia="ru-RU"/>
        </w:rPr>
        <w:t>ла</w:t>
      </w:r>
      <w:proofErr w:type="spellEnd"/>
      <w:r w:rsidRPr="007471F3">
        <w:rPr>
          <w:rFonts w:ascii="Times New Roman" w:eastAsia="Times New Roman" w:hAnsi="Times New Roman" w:cs="Times New Roman"/>
          <w:color w:val="000000"/>
          <w:sz w:val="28"/>
          <w:szCs w:val="28"/>
          <w:lang w:eastAsia="ru-RU"/>
        </w:rPr>
        <w:t>… Ах, правда ли, Сальери,</w:t>
      </w:r>
    </w:p>
    <w:p w14:paraId="770E0C88"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Что Бомарше кого-то отравил?</w:t>
      </w:r>
    </w:p>
    <w:p w14:paraId="7103AAA6"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i/>
          <w:iCs/>
          <w:color w:val="000000"/>
          <w:sz w:val="28"/>
          <w:szCs w:val="28"/>
          <w:lang w:eastAsia="ru-RU"/>
        </w:rPr>
        <w:t>Сальери</w:t>
      </w:r>
    </w:p>
    <w:p w14:paraId="34B69C37"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Не думаю: он слишком был смешон</w:t>
      </w:r>
    </w:p>
    <w:p w14:paraId="5C93B1D6"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Для ремесла такого.</w:t>
      </w:r>
    </w:p>
    <w:p w14:paraId="291A4000"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i/>
          <w:iCs/>
          <w:color w:val="000000"/>
          <w:sz w:val="28"/>
          <w:szCs w:val="28"/>
          <w:lang w:eastAsia="ru-RU"/>
        </w:rPr>
        <w:t>Моцарт</w:t>
      </w:r>
    </w:p>
    <w:p w14:paraId="6F1610FF"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Он же гений,</w:t>
      </w:r>
    </w:p>
    <w:p w14:paraId="3C96EE0A"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Как ты да я. А гений и злодейство —</w:t>
      </w:r>
    </w:p>
    <w:p w14:paraId="0536C297"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Две вещи несовместные. Не правда ль?</w:t>
      </w:r>
    </w:p>
    <w:p w14:paraId="20D3BCE0"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i/>
          <w:iCs/>
          <w:color w:val="000000"/>
          <w:sz w:val="28"/>
          <w:szCs w:val="28"/>
          <w:lang w:eastAsia="ru-RU"/>
        </w:rPr>
        <w:t>Сальери</w:t>
      </w:r>
    </w:p>
    <w:p w14:paraId="7601A2AE"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Ты думаешь?</w:t>
      </w:r>
    </w:p>
    <w:p w14:paraId="37CAEE17" w14:textId="77777777" w:rsidR="007471F3" w:rsidRPr="007471F3" w:rsidRDefault="007471F3" w:rsidP="007471F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(Бросает яд в стакан Моцарта.)</w:t>
      </w:r>
    </w:p>
    <w:p w14:paraId="7F1CAC03"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Ну, пей же.</w:t>
      </w:r>
    </w:p>
    <w:p w14:paraId="09FFF01F"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w:t>
      </w:r>
      <w:proofErr w:type="spellStart"/>
      <w:r w:rsidRPr="007471F3">
        <w:rPr>
          <w:rFonts w:ascii="Times New Roman" w:eastAsia="Times New Roman" w:hAnsi="Times New Roman" w:cs="Times New Roman"/>
          <w:color w:val="000000"/>
          <w:sz w:val="28"/>
          <w:szCs w:val="28"/>
          <w:lang w:eastAsia="ru-RU"/>
        </w:rPr>
        <w:t>А.С.Пушкин</w:t>
      </w:r>
      <w:proofErr w:type="spellEnd"/>
      <w:r w:rsidRPr="007471F3">
        <w:rPr>
          <w:rFonts w:ascii="Times New Roman" w:eastAsia="Times New Roman" w:hAnsi="Times New Roman" w:cs="Times New Roman"/>
          <w:color w:val="000000"/>
          <w:sz w:val="28"/>
          <w:szCs w:val="28"/>
          <w:lang w:eastAsia="ru-RU"/>
        </w:rPr>
        <w:t>)</w:t>
      </w:r>
    </w:p>
    <w:p w14:paraId="3AAB80A5" w14:textId="77777777" w:rsidR="007471F3" w:rsidRPr="007471F3" w:rsidRDefault="007471F3" w:rsidP="007471F3">
      <w:pPr>
        <w:shd w:val="clear" w:color="auto" w:fill="FFFFFF"/>
        <w:spacing w:after="150" w:line="240" w:lineRule="auto"/>
        <w:rPr>
          <w:rFonts w:ascii="PT Sans" w:eastAsia="Times New Roman" w:hAnsi="PT Sans" w:cs="Times New Roman"/>
          <w:color w:val="000000"/>
          <w:sz w:val="21"/>
          <w:szCs w:val="21"/>
          <w:lang w:eastAsia="ru-RU"/>
        </w:rPr>
      </w:pPr>
    </w:p>
    <w:p w14:paraId="60731A4C"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3. </w:t>
      </w:r>
      <w:r w:rsidRPr="007471F3">
        <w:rPr>
          <w:rFonts w:ascii="Times New Roman" w:eastAsia="Times New Roman" w:hAnsi="Times New Roman" w:cs="Times New Roman"/>
          <w:color w:val="000000"/>
          <w:sz w:val="28"/>
          <w:szCs w:val="28"/>
          <w:lang w:eastAsia="ru-RU"/>
        </w:rPr>
        <w:t>Выпишите из фрагмента сцены I слово, которое означает «</w:t>
      </w:r>
      <w:r w:rsidRPr="007471F3">
        <w:rPr>
          <w:rFonts w:ascii="Times New Roman" w:eastAsia="Times New Roman" w:hAnsi="Times New Roman" w:cs="Times New Roman"/>
          <w:b/>
          <w:bCs/>
          <w:i/>
          <w:iCs/>
          <w:color w:val="000000"/>
          <w:sz w:val="28"/>
          <w:szCs w:val="28"/>
          <w:lang w:eastAsia="ru-RU"/>
        </w:rPr>
        <w:t>вызывающий в ком-либо чувство негодования и неуважения из-за своего недостойного поведения</w:t>
      </w:r>
      <w:r w:rsidRPr="007471F3">
        <w:rPr>
          <w:rFonts w:ascii="Times New Roman" w:eastAsia="Times New Roman" w:hAnsi="Times New Roman" w:cs="Times New Roman"/>
          <w:color w:val="000000"/>
          <w:sz w:val="28"/>
          <w:szCs w:val="28"/>
          <w:lang w:eastAsia="ru-RU"/>
        </w:rPr>
        <w:t>».</w:t>
      </w:r>
    </w:p>
    <w:p w14:paraId="3AC4C614"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p>
    <w:p w14:paraId="29EFB965"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4. </w:t>
      </w:r>
      <w:r w:rsidRPr="007471F3">
        <w:rPr>
          <w:rFonts w:ascii="Times New Roman" w:eastAsia="Times New Roman" w:hAnsi="Times New Roman" w:cs="Times New Roman"/>
          <w:color w:val="000000"/>
          <w:sz w:val="28"/>
          <w:szCs w:val="28"/>
          <w:lang w:eastAsia="ru-RU"/>
        </w:rPr>
        <w:t>Установите соответствие между примерами из текста и названиями средств художественной выразительности: к каждой позиции первого столбца подберите соответствующую позицию из второго столбца.</w:t>
      </w:r>
    </w:p>
    <w:tbl>
      <w:tblPr>
        <w:tblW w:w="8497" w:type="dxa"/>
        <w:shd w:val="clear" w:color="auto" w:fill="FFFFFF"/>
        <w:tblCellMar>
          <w:top w:w="105" w:type="dxa"/>
          <w:left w:w="105" w:type="dxa"/>
          <w:bottom w:w="105" w:type="dxa"/>
          <w:right w:w="105" w:type="dxa"/>
        </w:tblCellMar>
        <w:tblLook w:val="04A0" w:firstRow="1" w:lastRow="0" w:firstColumn="1" w:lastColumn="0" w:noHBand="0" w:noVBand="1"/>
      </w:tblPr>
      <w:tblGrid>
        <w:gridCol w:w="3998"/>
        <w:gridCol w:w="4499"/>
      </w:tblGrid>
      <w:tr w:rsidR="007471F3" w:rsidRPr="007471F3" w14:paraId="7F1CE22B" w14:textId="77777777" w:rsidTr="007471F3">
        <w:trPr>
          <w:trHeight w:val="836"/>
        </w:trPr>
        <w:tc>
          <w:tcPr>
            <w:tcW w:w="3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A82025"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ПРИМЕРЫ</w:t>
            </w:r>
          </w:p>
        </w:tc>
        <w:tc>
          <w:tcPr>
            <w:tcW w:w="4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E61E16" w14:textId="72229CAF"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СРЕДСТВА ХУДОЖЕСТВЕННОЙ ВЫРАЗИТЕЛЬНОСТИ</w:t>
            </w:r>
          </w:p>
        </w:tc>
      </w:tr>
      <w:tr w:rsidR="007471F3" w:rsidRPr="007471F3" w14:paraId="4835A59F" w14:textId="77777777" w:rsidTr="007471F3">
        <w:tc>
          <w:tcPr>
            <w:tcW w:w="3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1D83F6"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А) И, полно! что за страх ребячий?</w:t>
            </w:r>
          </w:p>
          <w:p w14:paraId="115C1D0E"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Рассей </w:t>
            </w:r>
            <w:r w:rsidRPr="007471F3">
              <w:rPr>
                <w:rFonts w:ascii="Times New Roman" w:eastAsia="Times New Roman" w:hAnsi="Times New Roman" w:cs="Times New Roman"/>
                <w:b/>
                <w:bCs/>
                <w:i/>
                <w:iCs/>
                <w:color w:val="000000"/>
                <w:sz w:val="28"/>
                <w:szCs w:val="28"/>
                <w:lang w:eastAsia="ru-RU"/>
              </w:rPr>
              <w:t>пустую</w:t>
            </w:r>
            <w:r w:rsidRPr="007471F3">
              <w:rPr>
                <w:rFonts w:ascii="Times New Roman" w:eastAsia="Times New Roman" w:hAnsi="Times New Roman" w:cs="Times New Roman"/>
                <w:color w:val="000000"/>
                <w:sz w:val="28"/>
                <w:szCs w:val="28"/>
                <w:lang w:eastAsia="ru-RU"/>
              </w:rPr>
              <w:t> думу. Бомарше.</w:t>
            </w:r>
          </w:p>
        </w:tc>
        <w:tc>
          <w:tcPr>
            <w:tcW w:w="4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D36DC4"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1) сравнение</w:t>
            </w:r>
          </w:p>
          <w:p w14:paraId="6B26BD36"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p>
        </w:tc>
      </w:tr>
      <w:tr w:rsidR="007471F3" w:rsidRPr="007471F3" w14:paraId="2144D82F" w14:textId="77777777" w:rsidTr="007471F3">
        <w:tc>
          <w:tcPr>
            <w:tcW w:w="3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1F98E8"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Б) Бомарше</w:t>
            </w:r>
          </w:p>
          <w:p w14:paraId="5039D572"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Говаривал мне: «Слушай, брат Сальери,</w:t>
            </w:r>
          </w:p>
          <w:p w14:paraId="55BE5619"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Как мысли чёрные к тебе </w:t>
            </w:r>
            <w:r w:rsidRPr="007471F3">
              <w:rPr>
                <w:rFonts w:ascii="Times New Roman" w:eastAsia="Times New Roman" w:hAnsi="Times New Roman" w:cs="Times New Roman"/>
                <w:b/>
                <w:bCs/>
                <w:i/>
                <w:iCs/>
                <w:color w:val="000000"/>
                <w:sz w:val="28"/>
                <w:szCs w:val="28"/>
                <w:lang w:eastAsia="ru-RU"/>
              </w:rPr>
              <w:t>придут</w:t>
            </w:r>
            <w:r w:rsidRPr="007471F3">
              <w:rPr>
                <w:rFonts w:ascii="Times New Roman" w:eastAsia="Times New Roman" w:hAnsi="Times New Roman" w:cs="Times New Roman"/>
                <w:color w:val="000000"/>
                <w:sz w:val="28"/>
                <w:szCs w:val="28"/>
                <w:lang w:eastAsia="ru-RU"/>
              </w:rPr>
              <w:t>,</w:t>
            </w:r>
          </w:p>
          <w:p w14:paraId="01F9D534"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proofErr w:type="spellStart"/>
            <w:r w:rsidRPr="007471F3">
              <w:rPr>
                <w:rFonts w:ascii="Times New Roman" w:eastAsia="Times New Roman" w:hAnsi="Times New Roman" w:cs="Times New Roman"/>
                <w:color w:val="000000"/>
                <w:sz w:val="28"/>
                <w:szCs w:val="28"/>
                <w:lang w:eastAsia="ru-RU"/>
              </w:rPr>
              <w:t>Откупори</w:t>
            </w:r>
            <w:proofErr w:type="spellEnd"/>
            <w:r w:rsidRPr="007471F3">
              <w:rPr>
                <w:rFonts w:ascii="Times New Roman" w:eastAsia="Times New Roman" w:hAnsi="Times New Roman" w:cs="Times New Roman"/>
                <w:color w:val="000000"/>
                <w:sz w:val="28"/>
                <w:szCs w:val="28"/>
                <w:lang w:eastAsia="ru-RU"/>
              </w:rPr>
              <w:t xml:space="preserve"> шампанского бутылку</w:t>
            </w:r>
          </w:p>
          <w:p w14:paraId="6874D061"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Иль перечти «Женитьбу Фигаро».</w:t>
            </w:r>
          </w:p>
        </w:tc>
        <w:tc>
          <w:tcPr>
            <w:tcW w:w="4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6B04B0"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2) антитеза</w:t>
            </w:r>
          </w:p>
          <w:p w14:paraId="789FB08C"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p>
        </w:tc>
      </w:tr>
      <w:tr w:rsidR="007471F3" w:rsidRPr="007471F3" w14:paraId="6B23F60C" w14:textId="77777777" w:rsidTr="007471F3">
        <w:tc>
          <w:tcPr>
            <w:tcW w:w="3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263726"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В) А </w:t>
            </w:r>
            <w:r w:rsidRPr="007471F3">
              <w:rPr>
                <w:rFonts w:ascii="Times New Roman" w:eastAsia="Times New Roman" w:hAnsi="Times New Roman" w:cs="Times New Roman"/>
                <w:b/>
                <w:bCs/>
                <w:i/>
                <w:iCs/>
                <w:color w:val="000000"/>
                <w:sz w:val="28"/>
                <w:szCs w:val="28"/>
                <w:lang w:eastAsia="ru-RU"/>
              </w:rPr>
              <w:t>гений</w:t>
            </w:r>
            <w:r w:rsidRPr="007471F3">
              <w:rPr>
                <w:rFonts w:ascii="Times New Roman" w:eastAsia="Times New Roman" w:hAnsi="Times New Roman" w:cs="Times New Roman"/>
                <w:color w:val="000000"/>
                <w:sz w:val="28"/>
                <w:szCs w:val="28"/>
                <w:lang w:eastAsia="ru-RU"/>
              </w:rPr>
              <w:t> и </w:t>
            </w:r>
            <w:r w:rsidRPr="007471F3">
              <w:rPr>
                <w:rFonts w:ascii="Times New Roman" w:eastAsia="Times New Roman" w:hAnsi="Times New Roman" w:cs="Times New Roman"/>
                <w:b/>
                <w:bCs/>
                <w:i/>
                <w:iCs/>
                <w:color w:val="000000"/>
                <w:sz w:val="28"/>
                <w:szCs w:val="28"/>
                <w:lang w:eastAsia="ru-RU"/>
              </w:rPr>
              <w:t>злодейство</w:t>
            </w:r>
            <w:r w:rsidRPr="007471F3">
              <w:rPr>
                <w:rFonts w:ascii="Times New Roman" w:eastAsia="Times New Roman" w:hAnsi="Times New Roman" w:cs="Times New Roman"/>
                <w:color w:val="000000"/>
                <w:sz w:val="28"/>
                <w:szCs w:val="28"/>
                <w:lang w:eastAsia="ru-RU"/>
              </w:rPr>
              <w:t> —</w:t>
            </w:r>
          </w:p>
          <w:p w14:paraId="7A1E8FDB"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Две вещи несовместные.</w:t>
            </w:r>
          </w:p>
        </w:tc>
        <w:tc>
          <w:tcPr>
            <w:tcW w:w="4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181C9B6"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3) эпитет</w:t>
            </w:r>
          </w:p>
        </w:tc>
      </w:tr>
      <w:tr w:rsidR="007471F3" w:rsidRPr="007471F3" w14:paraId="0DCEE98A" w14:textId="77777777" w:rsidTr="007471F3">
        <w:tc>
          <w:tcPr>
            <w:tcW w:w="3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A32DA2"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p>
        </w:tc>
        <w:tc>
          <w:tcPr>
            <w:tcW w:w="4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81A8E38"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4) олицетворение</w:t>
            </w:r>
          </w:p>
        </w:tc>
      </w:tr>
    </w:tbl>
    <w:p w14:paraId="55E21BE3"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p>
    <w:p w14:paraId="5E54BB9D"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Запишите в таблицу выбранные цифры под соответствующими буквами.</w:t>
      </w:r>
    </w:p>
    <w:tbl>
      <w:tblPr>
        <w:tblW w:w="2130" w:type="dxa"/>
        <w:shd w:val="clear" w:color="auto" w:fill="FFFFFF"/>
        <w:tblCellMar>
          <w:top w:w="105" w:type="dxa"/>
          <w:left w:w="105" w:type="dxa"/>
          <w:bottom w:w="105" w:type="dxa"/>
          <w:right w:w="105" w:type="dxa"/>
        </w:tblCellMar>
        <w:tblLook w:val="04A0" w:firstRow="1" w:lastRow="0" w:firstColumn="1" w:lastColumn="0" w:noHBand="0" w:noVBand="1"/>
      </w:tblPr>
      <w:tblGrid>
        <w:gridCol w:w="702"/>
        <w:gridCol w:w="725"/>
        <w:gridCol w:w="703"/>
      </w:tblGrid>
      <w:tr w:rsidR="007471F3" w:rsidRPr="007471F3" w14:paraId="47F0DCDB" w14:textId="77777777" w:rsidTr="007471F3">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AE624E"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А</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FE363D"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Б</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7364DA"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В</w:t>
            </w:r>
          </w:p>
        </w:tc>
      </w:tr>
      <w:tr w:rsidR="007471F3" w:rsidRPr="007471F3" w14:paraId="12F305DE" w14:textId="77777777" w:rsidTr="007471F3">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559958"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4E8B25D"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0F7B1E"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p>
        </w:tc>
      </w:tr>
    </w:tbl>
    <w:p w14:paraId="1034D292"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10485" w:type="dxa"/>
        <w:shd w:val="clear" w:color="auto" w:fill="FFFFFF"/>
        <w:tblCellMar>
          <w:top w:w="105" w:type="dxa"/>
          <w:left w:w="105" w:type="dxa"/>
          <w:bottom w:w="105" w:type="dxa"/>
          <w:right w:w="105" w:type="dxa"/>
        </w:tblCellMar>
        <w:tblLook w:val="04A0" w:firstRow="1" w:lastRow="0" w:firstColumn="1" w:lastColumn="0" w:noHBand="0" w:noVBand="1"/>
      </w:tblPr>
      <w:tblGrid>
        <w:gridCol w:w="10485"/>
      </w:tblGrid>
      <w:tr w:rsidR="007471F3" w:rsidRPr="007471F3" w14:paraId="4945A2C6" w14:textId="77777777" w:rsidTr="007471F3">
        <w:tc>
          <w:tcPr>
            <w:tcW w:w="10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57ED200"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Дайте развёрнутый ответ на задание 5. Старайтесь чётко отвечать на поставленный вопрос, следите за логикой своих рассуждений, опирайтесь на текст стихотворения.</w:t>
            </w:r>
          </w:p>
          <w:p w14:paraId="7D4B3538"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Объём высказывания – не менее 50 слов.</w:t>
            </w:r>
          </w:p>
        </w:tc>
      </w:tr>
    </w:tbl>
    <w:p w14:paraId="0F826278" w14:textId="77777777" w:rsidR="007471F3" w:rsidRPr="007471F3" w:rsidRDefault="007471F3" w:rsidP="007471F3">
      <w:pPr>
        <w:shd w:val="clear" w:color="auto" w:fill="FFFFFF"/>
        <w:spacing w:after="150" w:line="240" w:lineRule="auto"/>
        <w:rPr>
          <w:rFonts w:ascii="PT Sans" w:eastAsia="Times New Roman" w:hAnsi="PT Sans" w:cs="Times New Roman"/>
          <w:color w:val="000000"/>
          <w:sz w:val="21"/>
          <w:szCs w:val="21"/>
          <w:lang w:eastAsia="ru-RU"/>
        </w:rPr>
      </w:pPr>
    </w:p>
    <w:p w14:paraId="18085596"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5.</w:t>
      </w:r>
      <w:r w:rsidRPr="007471F3">
        <w:rPr>
          <w:rFonts w:ascii="Times New Roman" w:eastAsia="Times New Roman" w:hAnsi="Times New Roman" w:cs="Times New Roman"/>
          <w:color w:val="000000"/>
          <w:sz w:val="28"/>
          <w:szCs w:val="28"/>
          <w:lang w:eastAsia="ru-RU"/>
        </w:rPr>
        <w:t> Объясните, как в трагедии раскрывается тема таланта.</w:t>
      </w:r>
    </w:p>
    <w:p w14:paraId="12C8139E"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10485" w:type="dxa"/>
        <w:shd w:val="clear" w:color="auto" w:fill="FFFFFF"/>
        <w:tblCellMar>
          <w:top w:w="105" w:type="dxa"/>
          <w:left w:w="105" w:type="dxa"/>
          <w:bottom w:w="105" w:type="dxa"/>
          <w:right w:w="105" w:type="dxa"/>
        </w:tblCellMar>
        <w:tblLook w:val="04A0" w:firstRow="1" w:lastRow="0" w:firstColumn="1" w:lastColumn="0" w:noHBand="0" w:noVBand="1"/>
      </w:tblPr>
      <w:tblGrid>
        <w:gridCol w:w="10485"/>
      </w:tblGrid>
      <w:tr w:rsidR="007471F3" w:rsidRPr="007471F3" w14:paraId="000B0AD1" w14:textId="77777777" w:rsidTr="007471F3">
        <w:tc>
          <w:tcPr>
            <w:tcW w:w="10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0A549C0"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Напишите мини-сочинение. Старайтесь чётко отвечать на поставленные вопросы, следите за логикой своих рассуждений. Опирайтесь на текст выбранного Вами произведения. Объём высказывания – не менее 80 слов.</w:t>
            </w:r>
          </w:p>
        </w:tc>
      </w:tr>
    </w:tbl>
    <w:p w14:paraId="42AAB304"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p>
    <w:p w14:paraId="29A2780C"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6.</w:t>
      </w:r>
      <w:r w:rsidRPr="007471F3">
        <w:rPr>
          <w:rFonts w:ascii="Times New Roman" w:eastAsia="Times New Roman" w:hAnsi="Times New Roman" w:cs="Times New Roman"/>
          <w:color w:val="000000"/>
          <w:sz w:val="28"/>
          <w:szCs w:val="28"/>
          <w:lang w:eastAsia="ru-RU"/>
        </w:rPr>
        <w:t> Какое литературное произведение, рассмотренное на уроках литературы или прочитанное самостоятельно, раскрывает тему зависти? Чему именно Вас научило это произведение? Дайте развёрнутый ответ, опираясь на текст выбранного Вами произведения.</w:t>
      </w:r>
    </w:p>
    <w:p w14:paraId="58E4326F"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p>
    <w:p w14:paraId="456FB081" w14:textId="77777777" w:rsidR="007471F3" w:rsidRPr="007471F3" w:rsidRDefault="007471F3" w:rsidP="007471F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Ответы</w:t>
      </w:r>
    </w:p>
    <w:p w14:paraId="68D31915"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1. </w:t>
      </w:r>
      <w:r w:rsidRPr="007471F3">
        <w:rPr>
          <w:rFonts w:ascii="Times New Roman" w:eastAsia="Times New Roman" w:hAnsi="Times New Roman" w:cs="Times New Roman"/>
          <w:b/>
          <w:bCs/>
          <w:i/>
          <w:iCs/>
          <w:color w:val="000000"/>
          <w:sz w:val="28"/>
          <w:szCs w:val="28"/>
          <w:lang w:eastAsia="ru-RU"/>
        </w:rPr>
        <w:t>трагедия</w:t>
      </w:r>
    </w:p>
    <w:p w14:paraId="05761AC4"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p>
    <w:p w14:paraId="1EED8668"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2. </w:t>
      </w:r>
      <w:r w:rsidRPr="007471F3">
        <w:rPr>
          <w:rFonts w:ascii="Times New Roman" w:eastAsia="Times New Roman" w:hAnsi="Times New Roman" w:cs="Times New Roman"/>
          <w:b/>
          <w:bCs/>
          <w:i/>
          <w:iCs/>
          <w:color w:val="000000"/>
          <w:sz w:val="28"/>
          <w:szCs w:val="28"/>
          <w:lang w:eastAsia="ru-RU"/>
        </w:rPr>
        <w:t>композиция</w:t>
      </w:r>
    </w:p>
    <w:p w14:paraId="1949F5E9"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p>
    <w:p w14:paraId="456BB2FA"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3. </w:t>
      </w:r>
      <w:r w:rsidRPr="007471F3">
        <w:rPr>
          <w:rFonts w:ascii="Times New Roman" w:eastAsia="Times New Roman" w:hAnsi="Times New Roman" w:cs="Times New Roman"/>
          <w:b/>
          <w:bCs/>
          <w:i/>
          <w:iCs/>
          <w:color w:val="000000"/>
          <w:sz w:val="28"/>
          <w:szCs w:val="28"/>
          <w:lang w:eastAsia="ru-RU"/>
        </w:rPr>
        <w:t>презренный // презренным</w:t>
      </w:r>
    </w:p>
    <w:p w14:paraId="4FBDF7A9" w14:textId="77777777" w:rsidR="007471F3" w:rsidRPr="007471F3" w:rsidRDefault="007471F3" w:rsidP="007471F3">
      <w:pPr>
        <w:shd w:val="clear" w:color="auto" w:fill="FFFFFF"/>
        <w:spacing w:after="150" w:line="240" w:lineRule="auto"/>
        <w:rPr>
          <w:rFonts w:ascii="PT Sans" w:eastAsia="Times New Roman" w:hAnsi="PT Sans" w:cs="Times New Roman"/>
          <w:color w:val="000000"/>
          <w:sz w:val="21"/>
          <w:szCs w:val="21"/>
          <w:lang w:eastAsia="ru-RU"/>
        </w:rPr>
      </w:pPr>
    </w:p>
    <w:p w14:paraId="45D2FC3D" w14:textId="77777777" w:rsidR="007471F3" w:rsidRPr="007471F3" w:rsidRDefault="007471F3" w:rsidP="007471F3">
      <w:pPr>
        <w:shd w:val="clear" w:color="auto" w:fill="FFFFFF"/>
        <w:spacing w:after="150" w:line="240" w:lineRule="auto"/>
        <w:rPr>
          <w:rFonts w:ascii="PT Sans" w:eastAsia="Times New Roman" w:hAnsi="PT Sans" w:cs="Times New Roman"/>
          <w:color w:val="000000"/>
          <w:sz w:val="21"/>
          <w:szCs w:val="21"/>
          <w:lang w:eastAsia="ru-RU"/>
        </w:rPr>
      </w:pPr>
      <w:r w:rsidRPr="007471F3">
        <w:rPr>
          <w:rFonts w:ascii="PT Sans" w:eastAsia="Times New Roman" w:hAnsi="PT Sans" w:cs="Times New Roman"/>
          <w:b/>
          <w:bCs/>
          <w:color w:val="000000"/>
          <w:sz w:val="21"/>
          <w:szCs w:val="21"/>
          <w:lang w:eastAsia="ru-RU"/>
        </w:rPr>
        <w:t>4.</w:t>
      </w:r>
    </w:p>
    <w:tbl>
      <w:tblPr>
        <w:tblW w:w="2130" w:type="dxa"/>
        <w:shd w:val="clear" w:color="auto" w:fill="FFFFFF"/>
        <w:tblCellMar>
          <w:top w:w="105" w:type="dxa"/>
          <w:left w:w="105" w:type="dxa"/>
          <w:bottom w:w="105" w:type="dxa"/>
          <w:right w:w="105" w:type="dxa"/>
        </w:tblCellMar>
        <w:tblLook w:val="04A0" w:firstRow="1" w:lastRow="0" w:firstColumn="1" w:lastColumn="0" w:noHBand="0" w:noVBand="1"/>
      </w:tblPr>
      <w:tblGrid>
        <w:gridCol w:w="702"/>
        <w:gridCol w:w="725"/>
        <w:gridCol w:w="703"/>
      </w:tblGrid>
      <w:tr w:rsidR="007471F3" w:rsidRPr="007471F3" w14:paraId="2C34AB35" w14:textId="77777777" w:rsidTr="007471F3">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2394F0" w14:textId="77777777" w:rsidR="007471F3" w:rsidRPr="007471F3" w:rsidRDefault="007471F3" w:rsidP="007471F3">
            <w:pPr>
              <w:spacing w:after="150" w:line="240" w:lineRule="auto"/>
              <w:jc w:val="center"/>
              <w:rPr>
                <w:rFonts w:ascii="PT Sans" w:eastAsia="Times New Roman" w:hAnsi="PT Sans" w:cs="Times New Roman"/>
                <w:color w:val="000000"/>
                <w:sz w:val="21"/>
                <w:szCs w:val="21"/>
                <w:lang w:eastAsia="ru-RU"/>
              </w:rPr>
            </w:pPr>
            <w:r w:rsidRPr="007471F3">
              <w:rPr>
                <w:rFonts w:ascii="PT Sans" w:eastAsia="Times New Roman" w:hAnsi="PT Sans" w:cs="Times New Roman"/>
                <w:color w:val="000000"/>
                <w:sz w:val="21"/>
                <w:szCs w:val="21"/>
                <w:lang w:eastAsia="ru-RU"/>
              </w:rPr>
              <w:t>А</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215A0CA" w14:textId="77777777" w:rsidR="007471F3" w:rsidRPr="007471F3" w:rsidRDefault="007471F3" w:rsidP="007471F3">
            <w:pPr>
              <w:spacing w:after="150" w:line="240" w:lineRule="auto"/>
              <w:jc w:val="center"/>
              <w:rPr>
                <w:rFonts w:ascii="PT Sans" w:eastAsia="Times New Roman" w:hAnsi="PT Sans" w:cs="Times New Roman"/>
                <w:color w:val="000000"/>
                <w:sz w:val="21"/>
                <w:szCs w:val="21"/>
                <w:lang w:eastAsia="ru-RU"/>
              </w:rPr>
            </w:pPr>
            <w:r w:rsidRPr="007471F3">
              <w:rPr>
                <w:rFonts w:ascii="PT Sans" w:eastAsia="Times New Roman" w:hAnsi="PT Sans" w:cs="Times New Roman"/>
                <w:color w:val="000000"/>
                <w:sz w:val="21"/>
                <w:szCs w:val="21"/>
                <w:lang w:eastAsia="ru-RU"/>
              </w:rPr>
              <w:t>Б</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C64AEA" w14:textId="77777777" w:rsidR="007471F3" w:rsidRPr="007471F3" w:rsidRDefault="007471F3" w:rsidP="007471F3">
            <w:pPr>
              <w:spacing w:after="150" w:line="240" w:lineRule="auto"/>
              <w:jc w:val="center"/>
              <w:rPr>
                <w:rFonts w:ascii="PT Sans" w:eastAsia="Times New Roman" w:hAnsi="PT Sans" w:cs="Times New Roman"/>
                <w:color w:val="000000"/>
                <w:sz w:val="21"/>
                <w:szCs w:val="21"/>
                <w:lang w:eastAsia="ru-RU"/>
              </w:rPr>
            </w:pPr>
            <w:r w:rsidRPr="007471F3">
              <w:rPr>
                <w:rFonts w:ascii="PT Sans" w:eastAsia="Times New Roman" w:hAnsi="PT Sans" w:cs="Times New Roman"/>
                <w:color w:val="000000"/>
                <w:sz w:val="21"/>
                <w:szCs w:val="21"/>
                <w:lang w:eastAsia="ru-RU"/>
              </w:rPr>
              <w:t>В</w:t>
            </w:r>
          </w:p>
        </w:tc>
      </w:tr>
      <w:tr w:rsidR="007471F3" w:rsidRPr="007471F3" w14:paraId="35611E2E" w14:textId="77777777" w:rsidTr="007471F3">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98CC91" w14:textId="77777777" w:rsidR="007471F3" w:rsidRPr="007471F3" w:rsidRDefault="007471F3" w:rsidP="007471F3">
            <w:pPr>
              <w:spacing w:after="150" w:line="240" w:lineRule="auto"/>
              <w:jc w:val="center"/>
              <w:rPr>
                <w:rFonts w:ascii="PT Sans" w:eastAsia="Times New Roman" w:hAnsi="PT Sans" w:cs="Times New Roman"/>
                <w:color w:val="000000"/>
                <w:sz w:val="21"/>
                <w:szCs w:val="21"/>
                <w:lang w:eastAsia="ru-RU"/>
              </w:rPr>
            </w:pPr>
            <w:r w:rsidRPr="007471F3">
              <w:rPr>
                <w:rFonts w:ascii="PT Sans" w:eastAsia="Times New Roman" w:hAnsi="PT Sans" w:cs="Times New Roman"/>
                <w:b/>
                <w:bCs/>
                <w:color w:val="000000"/>
                <w:sz w:val="21"/>
                <w:szCs w:val="21"/>
                <w:lang w:eastAsia="ru-RU"/>
              </w:rPr>
              <w:t>3</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ECDF59" w14:textId="77777777" w:rsidR="007471F3" w:rsidRPr="007471F3" w:rsidRDefault="007471F3" w:rsidP="007471F3">
            <w:pPr>
              <w:spacing w:after="150" w:line="240" w:lineRule="auto"/>
              <w:jc w:val="center"/>
              <w:rPr>
                <w:rFonts w:ascii="PT Sans" w:eastAsia="Times New Roman" w:hAnsi="PT Sans" w:cs="Times New Roman"/>
                <w:color w:val="000000"/>
                <w:sz w:val="21"/>
                <w:szCs w:val="21"/>
                <w:lang w:eastAsia="ru-RU"/>
              </w:rPr>
            </w:pPr>
            <w:r w:rsidRPr="007471F3">
              <w:rPr>
                <w:rFonts w:ascii="PT Sans" w:eastAsia="Times New Roman" w:hAnsi="PT Sans" w:cs="Times New Roman"/>
                <w:b/>
                <w:bCs/>
                <w:color w:val="000000"/>
                <w:sz w:val="21"/>
                <w:szCs w:val="21"/>
                <w:lang w:eastAsia="ru-RU"/>
              </w:rPr>
              <w:t>4</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D4118CC" w14:textId="77777777" w:rsidR="007471F3" w:rsidRPr="007471F3" w:rsidRDefault="007471F3" w:rsidP="007471F3">
            <w:pPr>
              <w:spacing w:after="150" w:line="240" w:lineRule="auto"/>
              <w:jc w:val="center"/>
              <w:rPr>
                <w:rFonts w:ascii="PT Sans" w:eastAsia="Times New Roman" w:hAnsi="PT Sans" w:cs="Times New Roman"/>
                <w:color w:val="000000"/>
                <w:sz w:val="21"/>
                <w:szCs w:val="21"/>
                <w:lang w:eastAsia="ru-RU"/>
              </w:rPr>
            </w:pPr>
            <w:r w:rsidRPr="007471F3">
              <w:rPr>
                <w:rFonts w:ascii="PT Sans" w:eastAsia="Times New Roman" w:hAnsi="PT Sans" w:cs="Times New Roman"/>
                <w:b/>
                <w:bCs/>
                <w:color w:val="000000"/>
                <w:sz w:val="21"/>
                <w:szCs w:val="21"/>
                <w:lang w:eastAsia="ru-RU"/>
              </w:rPr>
              <w:t>2</w:t>
            </w:r>
          </w:p>
        </w:tc>
      </w:tr>
    </w:tbl>
    <w:p w14:paraId="69CF9CE8" w14:textId="77777777" w:rsidR="007471F3" w:rsidRPr="007471F3" w:rsidRDefault="007471F3" w:rsidP="007471F3">
      <w:pPr>
        <w:shd w:val="clear" w:color="auto" w:fill="FFFFFF"/>
        <w:spacing w:after="150" w:line="240" w:lineRule="auto"/>
        <w:rPr>
          <w:rFonts w:ascii="PT Sans" w:eastAsia="Times New Roman" w:hAnsi="PT Sans" w:cs="Times New Roman"/>
          <w:color w:val="000000"/>
          <w:sz w:val="21"/>
          <w:szCs w:val="21"/>
          <w:lang w:eastAsia="ru-RU"/>
        </w:rPr>
      </w:pPr>
    </w:p>
    <w:p w14:paraId="4C7DA7BC" w14:textId="77777777" w:rsidR="007471F3" w:rsidRPr="007471F3" w:rsidRDefault="007471F3" w:rsidP="007471F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Система оценивания проверочной работы</w:t>
      </w:r>
    </w:p>
    <w:tbl>
      <w:tblPr>
        <w:tblW w:w="10770" w:type="dxa"/>
        <w:shd w:val="clear" w:color="auto" w:fill="FFFFFF"/>
        <w:tblCellMar>
          <w:top w:w="105" w:type="dxa"/>
          <w:left w:w="105" w:type="dxa"/>
          <w:bottom w:w="105" w:type="dxa"/>
          <w:right w:w="105" w:type="dxa"/>
        </w:tblCellMar>
        <w:tblLook w:val="04A0" w:firstRow="1" w:lastRow="0" w:firstColumn="1" w:lastColumn="0" w:noHBand="0" w:noVBand="1"/>
      </w:tblPr>
      <w:tblGrid>
        <w:gridCol w:w="10770"/>
      </w:tblGrid>
      <w:tr w:rsidR="007471F3" w:rsidRPr="007471F3" w14:paraId="1B862F16" w14:textId="77777777" w:rsidTr="007471F3">
        <w:tc>
          <w:tcPr>
            <w:tcW w:w="10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B98A5AD"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При оценивании ответов допущенные обучающимися орфографические и пунктуационные</w:t>
            </w:r>
          </w:p>
          <w:p w14:paraId="7A18912C"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ошибки не учитываются</w:t>
            </w:r>
            <w:r w:rsidRPr="007471F3">
              <w:rPr>
                <w:rFonts w:ascii="Times New Roman" w:eastAsia="Times New Roman" w:hAnsi="Times New Roman" w:cs="Times New Roman"/>
                <w:color w:val="000000"/>
                <w:sz w:val="28"/>
                <w:szCs w:val="28"/>
                <w:lang w:eastAsia="ru-RU"/>
              </w:rPr>
              <w:t>.</w:t>
            </w:r>
          </w:p>
        </w:tc>
      </w:tr>
    </w:tbl>
    <w:p w14:paraId="05C91A44"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p>
    <w:p w14:paraId="0F0149D2"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Правильный ответ на каждое из </w:t>
      </w:r>
      <w:r w:rsidRPr="007471F3">
        <w:rPr>
          <w:rFonts w:ascii="Times New Roman" w:eastAsia="Times New Roman" w:hAnsi="Times New Roman" w:cs="Times New Roman"/>
          <w:b/>
          <w:bCs/>
          <w:color w:val="000000"/>
          <w:sz w:val="28"/>
          <w:szCs w:val="28"/>
          <w:lang w:eastAsia="ru-RU"/>
        </w:rPr>
        <w:t>заданий 1, 2 и</w:t>
      </w:r>
      <w:r w:rsidRPr="007471F3">
        <w:rPr>
          <w:rFonts w:ascii="Times New Roman" w:eastAsia="Times New Roman" w:hAnsi="Times New Roman" w:cs="Times New Roman"/>
          <w:color w:val="000000"/>
          <w:sz w:val="28"/>
          <w:szCs w:val="28"/>
          <w:lang w:eastAsia="ru-RU"/>
        </w:rPr>
        <w:t> 3 оценивается </w:t>
      </w:r>
      <w:r w:rsidRPr="007471F3">
        <w:rPr>
          <w:rFonts w:ascii="Times New Roman" w:eastAsia="Times New Roman" w:hAnsi="Times New Roman" w:cs="Times New Roman"/>
          <w:b/>
          <w:bCs/>
          <w:color w:val="000000"/>
          <w:sz w:val="28"/>
          <w:szCs w:val="28"/>
          <w:lang w:eastAsia="ru-RU"/>
        </w:rPr>
        <w:t>1 баллом</w:t>
      </w:r>
      <w:r w:rsidRPr="007471F3">
        <w:rPr>
          <w:rFonts w:ascii="Times New Roman" w:eastAsia="Times New Roman" w:hAnsi="Times New Roman" w:cs="Times New Roman"/>
          <w:color w:val="000000"/>
          <w:sz w:val="28"/>
          <w:szCs w:val="28"/>
          <w:lang w:eastAsia="ru-RU"/>
        </w:rPr>
        <w:t>.</w:t>
      </w:r>
    </w:p>
    <w:p w14:paraId="3F79A9B9"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p>
    <w:p w14:paraId="3970ED08"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Правильный ответ на </w:t>
      </w:r>
      <w:r w:rsidRPr="007471F3">
        <w:rPr>
          <w:rFonts w:ascii="Times New Roman" w:eastAsia="Times New Roman" w:hAnsi="Times New Roman" w:cs="Times New Roman"/>
          <w:b/>
          <w:bCs/>
          <w:color w:val="000000"/>
          <w:sz w:val="28"/>
          <w:szCs w:val="28"/>
          <w:lang w:eastAsia="ru-RU"/>
        </w:rPr>
        <w:t>задание 4</w:t>
      </w:r>
      <w:r w:rsidRPr="007471F3">
        <w:rPr>
          <w:rFonts w:ascii="Times New Roman" w:eastAsia="Times New Roman" w:hAnsi="Times New Roman" w:cs="Times New Roman"/>
          <w:color w:val="000000"/>
          <w:sz w:val="28"/>
          <w:szCs w:val="28"/>
          <w:lang w:eastAsia="ru-RU"/>
        </w:rPr>
        <w:t> оценивается </w:t>
      </w:r>
      <w:r w:rsidRPr="007471F3">
        <w:rPr>
          <w:rFonts w:ascii="Times New Roman" w:eastAsia="Times New Roman" w:hAnsi="Times New Roman" w:cs="Times New Roman"/>
          <w:b/>
          <w:bCs/>
          <w:color w:val="000000"/>
          <w:sz w:val="28"/>
          <w:szCs w:val="28"/>
          <w:lang w:eastAsia="ru-RU"/>
        </w:rPr>
        <w:t>2 баллами</w:t>
      </w:r>
      <w:r w:rsidRPr="007471F3">
        <w:rPr>
          <w:rFonts w:ascii="Times New Roman" w:eastAsia="Times New Roman" w:hAnsi="Times New Roman" w:cs="Times New Roman"/>
          <w:color w:val="000000"/>
          <w:sz w:val="28"/>
          <w:szCs w:val="28"/>
          <w:lang w:eastAsia="ru-RU"/>
        </w:rPr>
        <w:t>.</w:t>
      </w:r>
    </w:p>
    <w:p w14:paraId="3C42290B"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Если в ответе допущена </w:t>
      </w:r>
      <w:r w:rsidRPr="007471F3">
        <w:rPr>
          <w:rFonts w:ascii="Times New Roman" w:eastAsia="Times New Roman" w:hAnsi="Times New Roman" w:cs="Times New Roman"/>
          <w:b/>
          <w:bCs/>
          <w:color w:val="000000"/>
          <w:sz w:val="28"/>
          <w:szCs w:val="28"/>
          <w:lang w:eastAsia="ru-RU"/>
        </w:rPr>
        <w:t>одна ошибка</w:t>
      </w:r>
      <w:r w:rsidRPr="007471F3">
        <w:rPr>
          <w:rFonts w:ascii="Times New Roman" w:eastAsia="Times New Roman" w:hAnsi="Times New Roman" w:cs="Times New Roman"/>
          <w:color w:val="000000"/>
          <w:sz w:val="28"/>
          <w:szCs w:val="28"/>
          <w:lang w:eastAsia="ru-RU"/>
        </w:rPr>
        <w:t> (в том числе не указана одна необходимая цифра или указана лишняя цифра), выставляется </w:t>
      </w:r>
      <w:r w:rsidRPr="007471F3">
        <w:rPr>
          <w:rFonts w:ascii="Times New Roman" w:eastAsia="Times New Roman" w:hAnsi="Times New Roman" w:cs="Times New Roman"/>
          <w:b/>
          <w:bCs/>
          <w:color w:val="000000"/>
          <w:sz w:val="28"/>
          <w:szCs w:val="28"/>
          <w:lang w:eastAsia="ru-RU"/>
        </w:rPr>
        <w:t>1 балл;</w:t>
      </w:r>
    </w:p>
    <w:p w14:paraId="512D5C5E"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если в ответе допущено </w:t>
      </w:r>
      <w:r w:rsidRPr="007471F3">
        <w:rPr>
          <w:rFonts w:ascii="Times New Roman" w:eastAsia="Times New Roman" w:hAnsi="Times New Roman" w:cs="Times New Roman"/>
          <w:b/>
          <w:bCs/>
          <w:color w:val="000000"/>
          <w:sz w:val="28"/>
          <w:szCs w:val="28"/>
          <w:lang w:eastAsia="ru-RU"/>
        </w:rPr>
        <w:t>две ошибки</w:t>
      </w:r>
      <w:r w:rsidRPr="007471F3">
        <w:rPr>
          <w:rFonts w:ascii="Times New Roman" w:eastAsia="Times New Roman" w:hAnsi="Times New Roman" w:cs="Times New Roman"/>
          <w:color w:val="000000"/>
          <w:sz w:val="28"/>
          <w:szCs w:val="28"/>
          <w:lang w:eastAsia="ru-RU"/>
        </w:rPr>
        <w:t> и более, то выставляется </w:t>
      </w:r>
      <w:r w:rsidRPr="007471F3">
        <w:rPr>
          <w:rFonts w:ascii="Times New Roman" w:eastAsia="Times New Roman" w:hAnsi="Times New Roman" w:cs="Times New Roman"/>
          <w:b/>
          <w:bCs/>
          <w:color w:val="000000"/>
          <w:sz w:val="28"/>
          <w:szCs w:val="28"/>
          <w:lang w:eastAsia="ru-RU"/>
        </w:rPr>
        <w:t>0 баллов</w:t>
      </w:r>
      <w:r w:rsidRPr="007471F3">
        <w:rPr>
          <w:rFonts w:ascii="Times New Roman" w:eastAsia="Times New Roman" w:hAnsi="Times New Roman" w:cs="Times New Roman"/>
          <w:color w:val="000000"/>
          <w:sz w:val="28"/>
          <w:szCs w:val="28"/>
          <w:lang w:eastAsia="ru-RU"/>
        </w:rPr>
        <w:t>.</w:t>
      </w:r>
    </w:p>
    <w:p w14:paraId="543D6607"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p>
    <w:p w14:paraId="527FF940"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Задание 5:</w:t>
      </w:r>
    </w:p>
    <w:tbl>
      <w:tblPr>
        <w:tblW w:w="10620" w:type="dxa"/>
        <w:shd w:val="clear" w:color="auto" w:fill="FFFFFF"/>
        <w:tblCellMar>
          <w:top w:w="105" w:type="dxa"/>
          <w:left w:w="105" w:type="dxa"/>
          <w:bottom w:w="105" w:type="dxa"/>
          <w:right w:w="105" w:type="dxa"/>
        </w:tblCellMar>
        <w:tblLook w:val="04A0" w:firstRow="1" w:lastRow="0" w:firstColumn="1" w:lastColumn="0" w:noHBand="0" w:noVBand="1"/>
      </w:tblPr>
      <w:tblGrid>
        <w:gridCol w:w="9646"/>
        <w:gridCol w:w="974"/>
      </w:tblGrid>
      <w:tr w:rsidR="007471F3" w:rsidRPr="007471F3" w14:paraId="44BFEEB2" w14:textId="77777777" w:rsidTr="007471F3">
        <w:tc>
          <w:tcPr>
            <w:tcW w:w="9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89FCDF"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Указания по оцениванию</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2B6AAB6"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баллы</w:t>
            </w:r>
          </w:p>
        </w:tc>
      </w:tr>
      <w:tr w:rsidR="007471F3" w:rsidRPr="007471F3" w14:paraId="13DC28A7" w14:textId="77777777" w:rsidTr="007471F3">
        <w:tc>
          <w:tcPr>
            <w:tcW w:w="103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34EFB2"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Ответ объёмом менее 50 слов оценивается 0 баллов</w:t>
            </w:r>
          </w:p>
        </w:tc>
      </w:tr>
      <w:tr w:rsidR="007471F3" w:rsidRPr="007471F3" w14:paraId="0CD45F73" w14:textId="77777777" w:rsidTr="007471F3">
        <w:tc>
          <w:tcPr>
            <w:tcW w:w="103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104FDC"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К1. Понимание текста, проявление начальных умений интерпретации</w:t>
            </w:r>
          </w:p>
        </w:tc>
      </w:tr>
      <w:tr w:rsidR="007471F3" w:rsidRPr="007471F3" w14:paraId="2637D116" w14:textId="77777777" w:rsidTr="007471F3">
        <w:tc>
          <w:tcPr>
            <w:tcW w:w="103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5E7EEB"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i/>
                <w:iCs/>
                <w:color w:val="000000"/>
                <w:sz w:val="28"/>
                <w:szCs w:val="28"/>
                <w:lang w:eastAsia="ru-RU"/>
              </w:rPr>
              <w:t>* Если при оценке понимания текста, проявления начальных умений интерпретации ставится 0 баллов, то ответ по критериям «Опора на текст фрагмента» и «Умение строить связное высказывание» оценивается 0 баллов</w:t>
            </w:r>
          </w:p>
        </w:tc>
      </w:tr>
      <w:tr w:rsidR="007471F3" w:rsidRPr="007471F3" w14:paraId="15B8689C" w14:textId="77777777" w:rsidTr="007471F3">
        <w:tc>
          <w:tcPr>
            <w:tcW w:w="9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65D06D8"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Дан верный ответ, свидетельствующий о понимании текста</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DC5BBD"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2</w:t>
            </w:r>
          </w:p>
        </w:tc>
      </w:tr>
      <w:tr w:rsidR="007471F3" w:rsidRPr="007471F3" w14:paraId="6B7D690E" w14:textId="77777777" w:rsidTr="007471F3">
        <w:tc>
          <w:tcPr>
            <w:tcW w:w="9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91E164"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Дан в целом верный ответ, но содержащий упрощённое понимание текста или отдельные негрубые интерпретационные искажения</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80A66D"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1</w:t>
            </w:r>
          </w:p>
        </w:tc>
      </w:tr>
      <w:tr w:rsidR="007471F3" w:rsidRPr="007471F3" w14:paraId="16E7C6B4" w14:textId="77777777" w:rsidTr="007471F3">
        <w:tc>
          <w:tcPr>
            <w:tcW w:w="9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5342689"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Ответ не дан.</w:t>
            </w:r>
          </w:p>
          <w:p w14:paraId="7CB737B3"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ИЛИ Дан неверный ответ</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E0B761"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0</w:t>
            </w:r>
          </w:p>
        </w:tc>
      </w:tr>
      <w:tr w:rsidR="007471F3" w:rsidRPr="007471F3" w14:paraId="2FF1A0B1" w14:textId="77777777" w:rsidTr="007471F3">
        <w:tc>
          <w:tcPr>
            <w:tcW w:w="103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BE9F49"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К2. Опора на текст фрагмента</w:t>
            </w:r>
          </w:p>
        </w:tc>
      </w:tr>
      <w:tr w:rsidR="007471F3" w:rsidRPr="007471F3" w14:paraId="1C01C803" w14:textId="77777777" w:rsidTr="007471F3">
        <w:tc>
          <w:tcPr>
            <w:tcW w:w="9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AE72BA"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Текст использован уместно, в соответствии с содержанием ответа; проявлены начальные умения комментирования; текст произведения не искажён</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6742DE6"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2</w:t>
            </w:r>
          </w:p>
          <w:p w14:paraId="2211B2B7"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p>
        </w:tc>
      </w:tr>
      <w:tr w:rsidR="007471F3" w:rsidRPr="007471F3" w14:paraId="3AD5E320" w14:textId="77777777" w:rsidTr="007471F3">
        <w:tc>
          <w:tcPr>
            <w:tcW w:w="9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B62D10B"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Текст в целом использован уместно, в соответствии с содержанием ответа, но начальные умения комментирования не проявлены, И/ИЛИ допущено незначительное искажение текста произведения</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8FA3E14"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1</w:t>
            </w:r>
          </w:p>
          <w:p w14:paraId="632C701D"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p>
        </w:tc>
      </w:tr>
      <w:tr w:rsidR="007471F3" w:rsidRPr="007471F3" w14:paraId="78DBA4F1" w14:textId="77777777" w:rsidTr="007471F3">
        <w:tc>
          <w:tcPr>
            <w:tcW w:w="9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770D41"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Текст не использован.</w:t>
            </w:r>
          </w:p>
          <w:p w14:paraId="04444D29"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ИЛИ</w:t>
            </w:r>
          </w:p>
          <w:p w14:paraId="4B50C981"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Текст использован неуместно, И/ИЛИ существенно искажено содержание текста произведения</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4F28C3"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0</w:t>
            </w:r>
          </w:p>
        </w:tc>
      </w:tr>
      <w:tr w:rsidR="007471F3" w:rsidRPr="007471F3" w14:paraId="2C92FCA6" w14:textId="77777777" w:rsidTr="007471F3">
        <w:tc>
          <w:tcPr>
            <w:tcW w:w="9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53A52B"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К3. Умение строить связное высказывание</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CF42097"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p>
        </w:tc>
      </w:tr>
      <w:tr w:rsidR="007471F3" w:rsidRPr="007471F3" w14:paraId="50142FC4" w14:textId="77777777" w:rsidTr="007471F3">
        <w:tc>
          <w:tcPr>
            <w:tcW w:w="9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F34433"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Ответ представляет собой связное высказывание, логические ошибки отсутствуют, речевые ошибки единичны и не влияют на понимание содержания ответа</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8C0E7A"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1</w:t>
            </w:r>
          </w:p>
        </w:tc>
      </w:tr>
      <w:tr w:rsidR="007471F3" w:rsidRPr="007471F3" w14:paraId="4172C984" w14:textId="77777777" w:rsidTr="007471F3">
        <w:tc>
          <w:tcPr>
            <w:tcW w:w="9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1795D0D"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Ответ не является связным высказыванием.</w:t>
            </w:r>
          </w:p>
          <w:p w14:paraId="17F39650"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ИЛИ</w:t>
            </w:r>
          </w:p>
          <w:p w14:paraId="76DA45B0"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Логические ошибки И/ИЛИ речевые ошибки существенно затрудняют понимание ответа</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EB06DD8"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0</w:t>
            </w:r>
          </w:p>
        </w:tc>
      </w:tr>
      <w:tr w:rsidR="007471F3" w:rsidRPr="007471F3" w14:paraId="320D7522" w14:textId="77777777" w:rsidTr="007471F3">
        <w:tc>
          <w:tcPr>
            <w:tcW w:w="9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A9A2D2" w14:textId="77777777" w:rsidR="007471F3" w:rsidRPr="007471F3" w:rsidRDefault="007471F3" w:rsidP="007471F3">
            <w:pPr>
              <w:spacing w:after="150" w:line="240" w:lineRule="auto"/>
              <w:jc w:val="right"/>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Максимальный балл</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D83245"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5</w:t>
            </w:r>
          </w:p>
        </w:tc>
      </w:tr>
    </w:tbl>
    <w:p w14:paraId="49535AB0"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p>
    <w:p w14:paraId="00C4419E"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p>
    <w:p w14:paraId="0415F5DC" w14:textId="77777777" w:rsidR="007471F3" w:rsidRPr="007471F3" w:rsidRDefault="007471F3" w:rsidP="007471F3">
      <w:pPr>
        <w:shd w:val="clear" w:color="auto" w:fill="FFFFFF"/>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Задание 6:</w:t>
      </w:r>
    </w:p>
    <w:tbl>
      <w:tblPr>
        <w:tblW w:w="10620" w:type="dxa"/>
        <w:shd w:val="clear" w:color="auto" w:fill="FFFFFF"/>
        <w:tblCellMar>
          <w:top w:w="105" w:type="dxa"/>
          <w:left w:w="105" w:type="dxa"/>
          <w:bottom w:w="105" w:type="dxa"/>
          <w:right w:w="105" w:type="dxa"/>
        </w:tblCellMar>
        <w:tblLook w:val="04A0" w:firstRow="1" w:lastRow="0" w:firstColumn="1" w:lastColumn="0" w:noHBand="0" w:noVBand="1"/>
      </w:tblPr>
      <w:tblGrid>
        <w:gridCol w:w="9646"/>
        <w:gridCol w:w="974"/>
      </w:tblGrid>
      <w:tr w:rsidR="007471F3" w:rsidRPr="007471F3" w14:paraId="7965B975" w14:textId="77777777" w:rsidTr="007471F3">
        <w:tc>
          <w:tcPr>
            <w:tcW w:w="9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985B9E2"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Указания по оцениванию</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390AF1"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баллы</w:t>
            </w:r>
          </w:p>
        </w:tc>
      </w:tr>
      <w:tr w:rsidR="007471F3" w:rsidRPr="007471F3" w14:paraId="6C30B989" w14:textId="77777777" w:rsidTr="007471F3">
        <w:tc>
          <w:tcPr>
            <w:tcW w:w="103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E88ABB9"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Ответ объёмом менее 80 слов оценивается 0 баллов</w:t>
            </w:r>
          </w:p>
        </w:tc>
      </w:tr>
      <w:tr w:rsidR="007471F3" w:rsidRPr="007471F3" w14:paraId="61F89183" w14:textId="77777777" w:rsidTr="007471F3">
        <w:tc>
          <w:tcPr>
            <w:tcW w:w="103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4ABB1A"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К1. Понимание текста, проявление начальных умений интерпретации</w:t>
            </w:r>
          </w:p>
        </w:tc>
      </w:tr>
      <w:tr w:rsidR="007471F3" w:rsidRPr="007471F3" w14:paraId="6699732C" w14:textId="77777777" w:rsidTr="007471F3">
        <w:tc>
          <w:tcPr>
            <w:tcW w:w="103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F329DB"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i/>
                <w:iCs/>
                <w:color w:val="000000"/>
                <w:sz w:val="28"/>
                <w:szCs w:val="28"/>
                <w:lang w:eastAsia="ru-RU"/>
              </w:rPr>
              <w:t>* Если при оценке понимания текста, проявления начальных умений интерпретации ставится 0 баллов, то ответ по критериям «Опора на текст произведения», «Умение строить рассуждение» и «Умение строить связное высказывание» оценивается 0 баллов</w:t>
            </w:r>
          </w:p>
        </w:tc>
      </w:tr>
      <w:tr w:rsidR="007471F3" w:rsidRPr="007471F3" w14:paraId="15CC8E84" w14:textId="77777777" w:rsidTr="007471F3">
        <w:tc>
          <w:tcPr>
            <w:tcW w:w="9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E45D2A"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Дан верный ответ, свидетельствующий о понимании привлечённого для ответа текста</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D6E999"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2</w:t>
            </w:r>
          </w:p>
        </w:tc>
      </w:tr>
      <w:tr w:rsidR="007471F3" w:rsidRPr="007471F3" w14:paraId="1E1319C1" w14:textId="77777777" w:rsidTr="007471F3">
        <w:tc>
          <w:tcPr>
            <w:tcW w:w="9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842236"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Дан в целом верный ответ, но содержащий упрощённое понимание привлечённого для ответа текста или отдельные негрубые интерпретационные искажения</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215DAA"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1</w:t>
            </w:r>
          </w:p>
        </w:tc>
      </w:tr>
      <w:tr w:rsidR="007471F3" w:rsidRPr="007471F3" w14:paraId="1A303E97" w14:textId="77777777" w:rsidTr="007471F3">
        <w:tc>
          <w:tcPr>
            <w:tcW w:w="9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CFB02B"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Ответ не дан.</w:t>
            </w:r>
          </w:p>
          <w:p w14:paraId="03A63E29"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ИЛИ Дан неверный ответ</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AB6AE3"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0</w:t>
            </w:r>
          </w:p>
        </w:tc>
      </w:tr>
      <w:tr w:rsidR="007471F3" w:rsidRPr="007471F3" w14:paraId="25559D52" w14:textId="77777777" w:rsidTr="007471F3">
        <w:tc>
          <w:tcPr>
            <w:tcW w:w="103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DDDC34"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К2. Опора на текст произведения</w:t>
            </w:r>
          </w:p>
        </w:tc>
      </w:tr>
      <w:tr w:rsidR="007471F3" w:rsidRPr="007471F3" w14:paraId="2220C952" w14:textId="77777777" w:rsidTr="007471F3">
        <w:tc>
          <w:tcPr>
            <w:tcW w:w="9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8111E1"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Текст использован уместно, в соответствии с содержанием ответа; проявлены начальные умения комментирования; текст произведения не искажён</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297BC54"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2</w:t>
            </w:r>
          </w:p>
        </w:tc>
      </w:tr>
      <w:tr w:rsidR="007471F3" w:rsidRPr="007471F3" w14:paraId="64683CD3" w14:textId="77777777" w:rsidTr="007471F3">
        <w:tc>
          <w:tcPr>
            <w:tcW w:w="9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D80A5B"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Текст в целом использован уместно, в соответствии с содержанием ответа, но начальные умения комментирования не проявлены, И/ИЛИ допущено незначительное искажение текста произведения</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122E69"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1</w:t>
            </w:r>
          </w:p>
          <w:p w14:paraId="518B3475"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p>
        </w:tc>
      </w:tr>
      <w:tr w:rsidR="007471F3" w:rsidRPr="007471F3" w14:paraId="22A2835C" w14:textId="77777777" w:rsidTr="007471F3">
        <w:tc>
          <w:tcPr>
            <w:tcW w:w="9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F26011"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Текст не использован.</w:t>
            </w:r>
          </w:p>
          <w:p w14:paraId="265C37DB"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ИЛИ</w:t>
            </w:r>
          </w:p>
          <w:p w14:paraId="3AD79191"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Текст использован неуместно, И/ИЛИ существенно искажено содержание текста изведения</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F84CAD"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0</w:t>
            </w:r>
          </w:p>
        </w:tc>
      </w:tr>
      <w:tr w:rsidR="007471F3" w:rsidRPr="007471F3" w14:paraId="4B6F3143" w14:textId="77777777" w:rsidTr="007471F3">
        <w:tc>
          <w:tcPr>
            <w:tcW w:w="103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F96134C"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К3. Начальные умения строить рассуждение</w:t>
            </w:r>
          </w:p>
        </w:tc>
      </w:tr>
      <w:tr w:rsidR="007471F3" w:rsidRPr="007471F3" w14:paraId="6B0B31AE" w14:textId="77777777" w:rsidTr="007471F3">
        <w:tc>
          <w:tcPr>
            <w:tcW w:w="9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C1AB57"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Сочинение построено на основе выдвижения тезиса и приведения аргументов, сформулированы суждения</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D6CD79"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2</w:t>
            </w:r>
          </w:p>
          <w:p w14:paraId="46955C85"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p>
        </w:tc>
      </w:tr>
      <w:tr w:rsidR="007471F3" w:rsidRPr="007471F3" w14:paraId="7300A211" w14:textId="77777777" w:rsidTr="007471F3">
        <w:tc>
          <w:tcPr>
            <w:tcW w:w="9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7DD879"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Предприняты попытки, построить текст на основе выдвижения тезиса и приведения аргументов, сформулировать суждения, но допущены отдельные неточности в построении текста-рассуждения</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E661F7"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1</w:t>
            </w:r>
          </w:p>
          <w:p w14:paraId="1E490990"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p>
        </w:tc>
      </w:tr>
      <w:tr w:rsidR="007471F3" w:rsidRPr="007471F3" w14:paraId="2E5A84F3" w14:textId="77777777" w:rsidTr="007471F3">
        <w:tc>
          <w:tcPr>
            <w:tcW w:w="9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A564E53"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Отсутствуют попытки построить текст на основе выдвижения тезиса и приведения аргументов, сформулировать суждения; умение строить рассуждение не проявлено</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07B292"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0</w:t>
            </w:r>
          </w:p>
        </w:tc>
      </w:tr>
      <w:tr w:rsidR="007471F3" w:rsidRPr="007471F3" w14:paraId="7DDFE7BC" w14:textId="77777777" w:rsidTr="007471F3">
        <w:tc>
          <w:tcPr>
            <w:tcW w:w="103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AB260F"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К4. Умение строить связное высказывание</w:t>
            </w:r>
          </w:p>
        </w:tc>
      </w:tr>
      <w:tr w:rsidR="007471F3" w:rsidRPr="007471F3" w14:paraId="2033F454" w14:textId="77777777" w:rsidTr="007471F3">
        <w:tc>
          <w:tcPr>
            <w:tcW w:w="9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CA12C8"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Ответ представляет собой связное высказывание, логические ошибки отсутствуют, речевые ошибки единичны и не влияют на понимание содержания ответа</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3F4353"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1</w:t>
            </w:r>
          </w:p>
          <w:p w14:paraId="66067143"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p>
        </w:tc>
      </w:tr>
      <w:tr w:rsidR="007471F3" w:rsidRPr="007471F3" w14:paraId="4E9AFEA9" w14:textId="77777777" w:rsidTr="007471F3">
        <w:tc>
          <w:tcPr>
            <w:tcW w:w="9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30FDF4"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Ответ не является связным высказыванием.</w:t>
            </w:r>
          </w:p>
          <w:p w14:paraId="668B3F66"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ИЛИ</w:t>
            </w:r>
          </w:p>
          <w:p w14:paraId="070C0A05" w14:textId="77777777" w:rsidR="007471F3" w:rsidRPr="007471F3" w:rsidRDefault="007471F3" w:rsidP="007471F3">
            <w:pPr>
              <w:spacing w:after="150" w:line="240" w:lineRule="auto"/>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Логические ошибки И/ИЛИ речевые ошибки существенно затрудняют понимание ответа</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E90CBF"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color w:val="000000"/>
                <w:sz w:val="28"/>
                <w:szCs w:val="28"/>
                <w:lang w:eastAsia="ru-RU"/>
              </w:rPr>
              <w:t>0</w:t>
            </w:r>
          </w:p>
        </w:tc>
      </w:tr>
      <w:tr w:rsidR="007471F3" w:rsidRPr="007471F3" w14:paraId="6C6FF5DC" w14:textId="77777777" w:rsidTr="007471F3">
        <w:tc>
          <w:tcPr>
            <w:tcW w:w="9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287C3A" w14:textId="77777777" w:rsidR="007471F3" w:rsidRPr="007471F3" w:rsidRDefault="007471F3" w:rsidP="007471F3">
            <w:pPr>
              <w:spacing w:after="150" w:line="240" w:lineRule="auto"/>
              <w:jc w:val="right"/>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Максимальный балл</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B3286F3" w14:textId="77777777" w:rsidR="007471F3" w:rsidRPr="007471F3" w:rsidRDefault="007471F3" w:rsidP="007471F3">
            <w:pPr>
              <w:spacing w:after="150" w:line="240" w:lineRule="auto"/>
              <w:jc w:val="center"/>
              <w:rPr>
                <w:rFonts w:ascii="Times New Roman" w:eastAsia="Times New Roman" w:hAnsi="Times New Roman" w:cs="Times New Roman"/>
                <w:color w:val="000000"/>
                <w:sz w:val="28"/>
                <w:szCs w:val="28"/>
                <w:lang w:eastAsia="ru-RU"/>
              </w:rPr>
            </w:pPr>
            <w:r w:rsidRPr="007471F3">
              <w:rPr>
                <w:rFonts w:ascii="Times New Roman" w:eastAsia="Times New Roman" w:hAnsi="Times New Roman" w:cs="Times New Roman"/>
                <w:b/>
                <w:bCs/>
                <w:color w:val="000000"/>
                <w:sz w:val="28"/>
                <w:szCs w:val="28"/>
                <w:lang w:eastAsia="ru-RU"/>
              </w:rPr>
              <w:t>7</w:t>
            </w:r>
          </w:p>
        </w:tc>
      </w:tr>
    </w:tbl>
    <w:p w14:paraId="7E3F583D" w14:textId="77777777" w:rsidR="00A05050" w:rsidRDefault="00A05050" w:rsidP="00591EEE">
      <w:pPr>
        <w:jc w:val="both"/>
      </w:pPr>
    </w:p>
    <w:p w14:paraId="0344C794" w14:textId="77777777" w:rsidR="00A05050" w:rsidRDefault="00A05050" w:rsidP="00D84C10">
      <w:pPr>
        <w:ind w:firstLine="567"/>
        <w:jc w:val="both"/>
        <w:rPr>
          <w:rFonts w:ascii="Times New Roman" w:hAnsi="Times New Roman" w:cs="Times New Roman"/>
          <w:sz w:val="28"/>
          <w:szCs w:val="28"/>
        </w:rPr>
      </w:pPr>
    </w:p>
    <w:p w14:paraId="44AB2AB5" w14:textId="08D71842" w:rsidR="00A05050" w:rsidRPr="002A0115" w:rsidRDefault="00A05050" w:rsidP="00A05050">
      <w:pPr>
        <w:ind w:firstLine="567"/>
        <w:rPr>
          <w:rFonts w:ascii="Times New Roman" w:hAnsi="Times New Roman" w:cs="Times New Roman"/>
          <w:b/>
          <w:bCs/>
          <w:sz w:val="28"/>
          <w:szCs w:val="28"/>
        </w:rPr>
      </w:pPr>
      <w:r w:rsidRPr="002A0115">
        <w:rPr>
          <w:rFonts w:ascii="Times New Roman" w:hAnsi="Times New Roman" w:cs="Times New Roman"/>
          <w:b/>
          <w:bCs/>
          <w:sz w:val="28"/>
          <w:szCs w:val="28"/>
        </w:rPr>
        <w:t xml:space="preserve">              </w:t>
      </w:r>
      <w:r w:rsidR="00D84C10" w:rsidRPr="002A0115">
        <w:rPr>
          <w:rFonts w:ascii="Times New Roman" w:hAnsi="Times New Roman" w:cs="Times New Roman"/>
          <w:b/>
          <w:bCs/>
          <w:sz w:val="28"/>
          <w:szCs w:val="28"/>
        </w:rPr>
        <w:t xml:space="preserve">Рекомендации по переводу первичных баллов </w:t>
      </w:r>
    </w:p>
    <w:p w14:paraId="4074528C" w14:textId="794EBAC5" w:rsidR="00D84C10" w:rsidRPr="002A0115" w:rsidRDefault="00A05050" w:rsidP="00A05050">
      <w:pPr>
        <w:ind w:firstLine="567"/>
        <w:rPr>
          <w:rFonts w:ascii="Times New Roman" w:hAnsi="Times New Roman" w:cs="Times New Roman"/>
          <w:b/>
          <w:bCs/>
          <w:sz w:val="28"/>
          <w:szCs w:val="28"/>
        </w:rPr>
      </w:pPr>
      <w:r w:rsidRPr="002A0115">
        <w:rPr>
          <w:rFonts w:ascii="Times New Roman" w:hAnsi="Times New Roman" w:cs="Times New Roman"/>
          <w:b/>
          <w:bCs/>
          <w:sz w:val="28"/>
          <w:szCs w:val="28"/>
        </w:rPr>
        <w:t xml:space="preserve">                        </w:t>
      </w:r>
      <w:r w:rsidR="00D84C10" w:rsidRPr="002A0115">
        <w:rPr>
          <w:rFonts w:ascii="Times New Roman" w:hAnsi="Times New Roman" w:cs="Times New Roman"/>
          <w:b/>
          <w:bCs/>
          <w:sz w:val="28"/>
          <w:szCs w:val="28"/>
        </w:rPr>
        <w:t xml:space="preserve">в отметки по пятибалльной шкале </w:t>
      </w:r>
    </w:p>
    <w:tbl>
      <w:tblPr>
        <w:tblStyle w:val="a5"/>
        <w:tblW w:w="0" w:type="auto"/>
        <w:tblLook w:val="04A0" w:firstRow="1" w:lastRow="0" w:firstColumn="1" w:lastColumn="0" w:noHBand="0" w:noVBand="1"/>
      </w:tblPr>
      <w:tblGrid>
        <w:gridCol w:w="2547"/>
        <w:gridCol w:w="1191"/>
        <w:gridCol w:w="1869"/>
        <w:gridCol w:w="1869"/>
        <w:gridCol w:w="1869"/>
      </w:tblGrid>
      <w:tr w:rsidR="00D84C10" w:rsidRPr="00A05050" w14:paraId="6D027963" w14:textId="77777777" w:rsidTr="00D84C10">
        <w:tc>
          <w:tcPr>
            <w:tcW w:w="2547" w:type="dxa"/>
          </w:tcPr>
          <w:p w14:paraId="3752B2F0" w14:textId="0BA9EE29" w:rsidR="00D84C10" w:rsidRPr="00A05050" w:rsidRDefault="00D84C10" w:rsidP="00D84C10">
            <w:pPr>
              <w:jc w:val="both"/>
              <w:rPr>
                <w:rFonts w:ascii="Times New Roman" w:hAnsi="Times New Roman" w:cs="Times New Roman"/>
                <w:sz w:val="28"/>
                <w:szCs w:val="28"/>
              </w:rPr>
            </w:pPr>
            <w:r w:rsidRPr="00A05050">
              <w:rPr>
                <w:rFonts w:ascii="Times New Roman" w:hAnsi="Times New Roman" w:cs="Times New Roman"/>
                <w:sz w:val="28"/>
                <w:szCs w:val="28"/>
              </w:rPr>
              <w:t>Отметка по пятибалльной шкале</w:t>
            </w:r>
          </w:p>
        </w:tc>
        <w:tc>
          <w:tcPr>
            <w:tcW w:w="1191" w:type="dxa"/>
          </w:tcPr>
          <w:p w14:paraId="7AA76033" w14:textId="3DA09CA9" w:rsidR="00D84C10" w:rsidRPr="00A05050" w:rsidRDefault="00D84C10" w:rsidP="00D84C10">
            <w:pPr>
              <w:jc w:val="both"/>
              <w:rPr>
                <w:rFonts w:ascii="Times New Roman" w:hAnsi="Times New Roman" w:cs="Times New Roman"/>
                <w:sz w:val="28"/>
                <w:szCs w:val="28"/>
              </w:rPr>
            </w:pPr>
            <w:r w:rsidRPr="00A05050">
              <w:rPr>
                <w:rFonts w:ascii="Times New Roman" w:hAnsi="Times New Roman" w:cs="Times New Roman"/>
                <w:sz w:val="28"/>
                <w:szCs w:val="28"/>
              </w:rPr>
              <w:t xml:space="preserve">      «2»</w:t>
            </w:r>
          </w:p>
        </w:tc>
        <w:tc>
          <w:tcPr>
            <w:tcW w:w="1869" w:type="dxa"/>
          </w:tcPr>
          <w:p w14:paraId="02227B84" w14:textId="490B3701" w:rsidR="00D84C10" w:rsidRPr="00A05050" w:rsidRDefault="00D84C10" w:rsidP="00D84C10">
            <w:pPr>
              <w:jc w:val="both"/>
              <w:rPr>
                <w:rFonts w:ascii="Times New Roman" w:hAnsi="Times New Roman" w:cs="Times New Roman"/>
                <w:sz w:val="28"/>
                <w:szCs w:val="28"/>
              </w:rPr>
            </w:pPr>
            <w:r w:rsidRPr="00A05050">
              <w:rPr>
                <w:rFonts w:ascii="Times New Roman" w:hAnsi="Times New Roman" w:cs="Times New Roman"/>
                <w:sz w:val="28"/>
                <w:szCs w:val="28"/>
              </w:rPr>
              <w:t xml:space="preserve">            «3»</w:t>
            </w:r>
          </w:p>
        </w:tc>
        <w:tc>
          <w:tcPr>
            <w:tcW w:w="1869" w:type="dxa"/>
          </w:tcPr>
          <w:p w14:paraId="7FE93B82" w14:textId="32E62F22" w:rsidR="00D84C10" w:rsidRPr="00A05050" w:rsidRDefault="00D84C10" w:rsidP="00D84C10">
            <w:pPr>
              <w:jc w:val="both"/>
              <w:rPr>
                <w:rFonts w:ascii="Times New Roman" w:hAnsi="Times New Roman" w:cs="Times New Roman"/>
                <w:sz w:val="28"/>
                <w:szCs w:val="28"/>
              </w:rPr>
            </w:pPr>
            <w:r w:rsidRPr="00A05050">
              <w:rPr>
                <w:rFonts w:ascii="Times New Roman" w:hAnsi="Times New Roman" w:cs="Times New Roman"/>
                <w:sz w:val="28"/>
                <w:szCs w:val="28"/>
              </w:rPr>
              <w:t xml:space="preserve">           «4»</w:t>
            </w:r>
          </w:p>
        </w:tc>
        <w:tc>
          <w:tcPr>
            <w:tcW w:w="1869" w:type="dxa"/>
          </w:tcPr>
          <w:p w14:paraId="319CF226" w14:textId="38560E18" w:rsidR="00D84C10" w:rsidRPr="00A05050" w:rsidRDefault="00D84C10" w:rsidP="00D84C10">
            <w:pPr>
              <w:jc w:val="both"/>
              <w:rPr>
                <w:rFonts w:ascii="Times New Roman" w:hAnsi="Times New Roman" w:cs="Times New Roman"/>
                <w:sz w:val="28"/>
                <w:szCs w:val="28"/>
              </w:rPr>
            </w:pPr>
            <w:r w:rsidRPr="00A05050">
              <w:rPr>
                <w:rFonts w:ascii="Times New Roman" w:hAnsi="Times New Roman" w:cs="Times New Roman"/>
                <w:sz w:val="28"/>
                <w:szCs w:val="28"/>
              </w:rPr>
              <w:t xml:space="preserve">           «5»</w:t>
            </w:r>
          </w:p>
        </w:tc>
      </w:tr>
      <w:tr w:rsidR="00D84C10" w:rsidRPr="00A05050" w14:paraId="756D1D14" w14:textId="77777777" w:rsidTr="00D84C10">
        <w:tc>
          <w:tcPr>
            <w:tcW w:w="2547" w:type="dxa"/>
          </w:tcPr>
          <w:p w14:paraId="12F7C626" w14:textId="5AB26217" w:rsidR="00D84C10" w:rsidRPr="00A05050" w:rsidRDefault="00A05050" w:rsidP="00D84C10">
            <w:pPr>
              <w:jc w:val="both"/>
              <w:rPr>
                <w:rFonts w:ascii="Times New Roman" w:hAnsi="Times New Roman" w:cs="Times New Roman"/>
                <w:sz w:val="28"/>
                <w:szCs w:val="28"/>
              </w:rPr>
            </w:pPr>
            <w:r w:rsidRPr="00A05050">
              <w:rPr>
                <w:rFonts w:ascii="Times New Roman" w:hAnsi="Times New Roman" w:cs="Times New Roman"/>
                <w:sz w:val="28"/>
                <w:szCs w:val="28"/>
              </w:rPr>
              <w:t>Первичные баллы</w:t>
            </w:r>
          </w:p>
        </w:tc>
        <w:tc>
          <w:tcPr>
            <w:tcW w:w="1191" w:type="dxa"/>
          </w:tcPr>
          <w:p w14:paraId="46796AF5" w14:textId="740D6AEF" w:rsidR="00D84C10" w:rsidRPr="00A05050" w:rsidRDefault="00A05050" w:rsidP="00D84C10">
            <w:pPr>
              <w:jc w:val="both"/>
              <w:rPr>
                <w:rFonts w:ascii="Times New Roman" w:hAnsi="Times New Roman" w:cs="Times New Roman"/>
                <w:sz w:val="28"/>
                <w:szCs w:val="28"/>
              </w:rPr>
            </w:pPr>
            <w:r w:rsidRPr="00A05050">
              <w:rPr>
                <w:rFonts w:ascii="Times New Roman" w:hAnsi="Times New Roman" w:cs="Times New Roman"/>
                <w:sz w:val="28"/>
                <w:szCs w:val="28"/>
              </w:rPr>
              <w:t xml:space="preserve">     0 - 8</w:t>
            </w:r>
          </w:p>
        </w:tc>
        <w:tc>
          <w:tcPr>
            <w:tcW w:w="1869" w:type="dxa"/>
          </w:tcPr>
          <w:p w14:paraId="3B0919F6" w14:textId="6516BD21" w:rsidR="00D84C10" w:rsidRPr="00A05050" w:rsidRDefault="00A05050" w:rsidP="00D84C10">
            <w:pPr>
              <w:jc w:val="both"/>
              <w:rPr>
                <w:rFonts w:ascii="Times New Roman" w:hAnsi="Times New Roman" w:cs="Times New Roman"/>
                <w:sz w:val="28"/>
                <w:szCs w:val="28"/>
              </w:rPr>
            </w:pPr>
            <w:r w:rsidRPr="00A05050">
              <w:rPr>
                <w:rFonts w:ascii="Times New Roman" w:hAnsi="Times New Roman" w:cs="Times New Roman"/>
                <w:sz w:val="28"/>
                <w:szCs w:val="28"/>
              </w:rPr>
              <w:t xml:space="preserve">          9 - 11</w:t>
            </w:r>
          </w:p>
        </w:tc>
        <w:tc>
          <w:tcPr>
            <w:tcW w:w="1869" w:type="dxa"/>
          </w:tcPr>
          <w:p w14:paraId="6735CDDA" w14:textId="00A4BD14" w:rsidR="00D84C10" w:rsidRPr="00A05050" w:rsidRDefault="00A05050" w:rsidP="00D84C10">
            <w:pPr>
              <w:jc w:val="both"/>
              <w:rPr>
                <w:rFonts w:ascii="Times New Roman" w:hAnsi="Times New Roman" w:cs="Times New Roman"/>
                <w:sz w:val="28"/>
                <w:szCs w:val="28"/>
              </w:rPr>
            </w:pPr>
            <w:r w:rsidRPr="00A05050">
              <w:rPr>
                <w:rFonts w:ascii="Times New Roman" w:hAnsi="Times New Roman" w:cs="Times New Roman"/>
                <w:sz w:val="28"/>
                <w:szCs w:val="28"/>
              </w:rPr>
              <w:t xml:space="preserve">        12 - 14</w:t>
            </w:r>
          </w:p>
        </w:tc>
        <w:tc>
          <w:tcPr>
            <w:tcW w:w="1869" w:type="dxa"/>
          </w:tcPr>
          <w:p w14:paraId="16271C15" w14:textId="52CAC02F" w:rsidR="00D84C10" w:rsidRPr="00A05050" w:rsidRDefault="00A05050" w:rsidP="00D84C10">
            <w:pPr>
              <w:jc w:val="both"/>
              <w:rPr>
                <w:rFonts w:ascii="Times New Roman" w:hAnsi="Times New Roman" w:cs="Times New Roman"/>
                <w:sz w:val="28"/>
                <w:szCs w:val="28"/>
              </w:rPr>
            </w:pPr>
            <w:r w:rsidRPr="00A05050">
              <w:rPr>
                <w:rFonts w:ascii="Times New Roman" w:hAnsi="Times New Roman" w:cs="Times New Roman"/>
                <w:sz w:val="28"/>
                <w:szCs w:val="28"/>
              </w:rPr>
              <w:t xml:space="preserve">        15 - 17</w:t>
            </w:r>
          </w:p>
        </w:tc>
      </w:tr>
    </w:tbl>
    <w:p w14:paraId="339821E6" w14:textId="6CFCFCBA" w:rsidR="00D84C10" w:rsidRPr="00D84C10" w:rsidRDefault="00D84C10" w:rsidP="00A05050">
      <w:pPr>
        <w:ind w:firstLine="567"/>
        <w:jc w:val="both"/>
        <w:rPr>
          <w:rFonts w:ascii="Times New Roman" w:hAnsi="Times New Roman" w:cs="Times New Roman"/>
          <w:sz w:val="28"/>
          <w:szCs w:val="28"/>
        </w:rPr>
      </w:pPr>
    </w:p>
    <w:sectPr w:rsidR="00D84C10" w:rsidRPr="00D84C10" w:rsidSect="007471F3">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altName w:val="Arial"/>
    <w:charset w:val="CC"/>
    <w:family w:val="swiss"/>
    <w:pitch w:val="variable"/>
    <w:sig w:usb0="00000001"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877B7"/>
    <w:multiLevelType w:val="hybridMultilevel"/>
    <w:tmpl w:val="D6145826"/>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ECE"/>
    <w:rsid w:val="00021BB3"/>
    <w:rsid w:val="002A0115"/>
    <w:rsid w:val="00591EEE"/>
    <w:rsid w:val="007471F3"/>
    <w:rsid w:val="008D6EE9"/>
    <w:rsid w:val="00A05050"/>
    <w:rsid w:val="00B42F39"/>
    <w:rsid w:val="00D84C10"/>
    <w:rsid w:val="00E07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C26D"/>
  <w15:chartTrackingRefBased/>
  <w15:docId w15:val="{0B07E0A2-9C87-468A-8F4B-3643F36D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C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4C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84C10"/>
    <w:pPr>
      <w:ind w:left="720"/>
      <w:contextualSpacing/>
    </w:pPr>
  </w:style>
  <w:style w:type="table" w:styleId="a5">
    <w:name w:val="Table Grid"/>
    <w:basedOn w:val="a1"/>
    <w:uiPriority w:val="39"/>
    <w:rsid w:val="00D84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1662</Words>
  <Characters>9476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ЗавУч1</cp:lastModifiedBy>
  <cp:revision>2</cp:revision>
  <dcterms:created xsi:type="dcterms:W3CDTF">2024-12-17T10:16:00Z</dcterms:created>
  <dcterms:modified xsi:type="dcterms:W3CDTF">2024-12-17T10:16:00Z</dcterms:modified>
</cp:coreProperties>
</file>