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9BA" w:rsidRDefault="00285D1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259BA" w:rsidRDefault="003259BA">
      <w:pPr>
        <w:spacing w:after="0" w:line="408" w:lineRule="auto"/>
        <w:ind w:left="120"/>
        <w:jc w:val="center"/>
      </w:pPr>
    </w:p>
    <w:p w:rsidR="003259BA" w:rsidRDefault="003259BA">
      <w:pPr>
        <w:spacing w:after="0" w:line="408" w:lineRule="auto"/>
        <w:ind w:left="120"/>
        <w:jc w:val="center"/>
      </w:pPr>
    </w:p>
    <w:p w:rsidR="003259BA" w:rsidRDefault="00285D1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3259BA" w:rsidRDefault="003259BA">
      <w:pPr>
        <w:spacing w:after="0"/>
        <w:ind w:left="120"/>
      </w:pPr>
    </w:p>
    <w:p w:rsidR="003259BA" w:rsidRDefault="003259BA">
      <w:pPr>
        <w:spacing w:after="0"/>
        <w:ind w:left="120"/>
      </w:pPr>
    </w:p>
    <w:p w:rsidR="003259BA" w:rsidRDefault="003259BA">
      <w:pPr>
        <w:spacing w:after="0"/>
        <w:ind w:left="120"/>
      </w:pPr>
    </w:p>
    <w:p w:rsidR="003259BA" w:rsidRDefault="003259BA">
      <w:pPr>
        <w:spacing w:after="0"/>
        <w:ind w:left="120"/>
      </w:pPr>
    </w:p>
    <w:p w:rsidR="003259BA" w:rsidRDefault="003259BA">
      <w:pPr>
        <w:spacing w:after="0"/>
        <w:ind w:left="120"/>
      </w:pPr>
      <w:bookmarkStart w:id="0" w:name="_GoBack"/>
      <w:bookmarkEnd w:id="0"/>
    </w:p>
    <w:p w:rsidR="003259BA" w:rsidRDefault="003259BA">
      <w:pPr>
        <w:spacing w:after="0"/>
        <w:ind w:left="120"/>
      </w:pPr>
    </w:p>
    <w:p w:rsidR="003259BA" w:rsidRDefault="003259BA">
      <w:pPr>
        <w:spacing w:after="0"/>
        <w:ind w:left="120"/>
      </w:pPr>
    </w:p>
    <w:p w:rsidR="003259BA" w:rsidRDefault="003259BA">
      <w:pPr>
        <w:spacing w:after="0"/>
        <w:ind w:left="120"/>
      </w:pPr>
    </w:p>
    <w:p w:rsidR="003259BA" w:rsidRDefault="003259BA">
      <w:pPr>
        <w:spacing w:after="0"/>
        <w:ind w:left="120"/>
      </w:pPr>
    </w:p>
    <w:p w:rsidR="003259BA" w:rsidRDefault="00285D1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259BA" w:rsidRDefault="00285D1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10719092)</w:t>
      </w:r>
    </w:p>
    <w:p w:rsidR="003259BA" w:rsidRDefault="003259BA">
      <w:pPr>
        <w:spacing w:after="0"/>
        <w:ind w:left="120"/>
        <w:jc w:val="center"/>
      </w:pPr>
    </w:p>
    <w:p w:rsidR="003259BA" w:rsidRDefault="00285D1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«Геометрия»</w:t>
      </w:r>
    </w:p>
    <w:p w:rsidR="003259BA" w:rsidRDefault="00285D1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  <w:jc w:val="center"/>
      </w:pPr>
    </w:p>
    <w:p w:rsidR="003259BA" w:rsidRDefault="003259BA">
      <w:pPr>
        <w:spacing w:after="0"/>
        <w:ind w:left="120"/>
      </w:pPr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505405"/>
    </w:p>
    <w:p w:rsidR="003259BA" w:rsidRDefault="00285D14">
      <w:pPr>
        <w:spacing w:after="0" w:line="264" w:lineRule="auto"/>
        <w:ind w:left="120"/>
        <w:jc w:val="both"/>
      </w:pPr>
      <w:bookmarkStart w:id="2" w:name="block-88505406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</w:t>
      </w:r>
      <w:r>
        <w:rPr>
          <w:rFonts w:ascii="Times New Roman" w:hAnsi="Times New Roman"/>
          <w:color w:val="000000"/>
          <w:sz w:val="28"/>
        </w:rPr>
        <w:t>скую, доказательную линию. Ценность изучения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</w:t>
      </w:r>
      <w:r>
        <w:rPr>
          <w:rFonts w:ascii="Times New Roman" w:hAnsi="Times New Roman"/>
          <w:color w:val="000000"/>
          <w:sz w:val="28"/>
        </w:rPr>
        <w:t xml:space="preserve">имеры к ложным, проводить рассуждения «от противного», отличать свойства от признаков, формулировать обратные утверждения. 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>
        <w:rPr>
          <w:rFonts w:ascii="Times New Roman" w:hAnsi="Times New Roman"/>
          <w:color w:val="000000"/>
          <w:sz w:val="28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>
        <w:rPr>
          <w:rFonts w:ascii="Times New Roman" w:hAnsi="Times New Roman"/>
          <w:color w:val="000000"/>
          <w:sz w:val="28"/>
        </w:rPr>
        <w:t xml:space="preserve">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Крайне важно подчёркивать связи геометрии с другими учебными предметами, мотивировать использовать опреде</w:t>
      </w:r>
      <w:r>
        <w:rPr>
          <w:rFonts w:ascii="Times New Roman" w:hAnsi="Times New Roman"/>
          <w:color w:val="000000"/>
          <w:sz w:val="28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курс «Геометрия» включ</w:t>
      </w:r>
      <w:r>
        <w:rPr>
          <w:rFonts w:ascii="Times New Roman" w:hAnsi="Times New Roman"/>
          <w:color w:val="000000"/>
          <w:sz w:val="28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3259BA" w:rsidRDefault="00285D14">
      <w:pPr>
        <w:spacing w:after="0" w:line="264" w:lineRule="auto"/>
        <w:ind w:firstLine="600"/>
        <w:jc w:val="both"/>
      </w:pPr>
      <w:bookmarkStart w:id="3" w:name="6c37334c-5fa9-457a-ad76-d36f127aa8c8"/>
      <w:r>
        <w:rPr>
          <w:rFonts w:ascii="Times New Roman" w:hAnsi="Times New Roman"/>
          <w:color w:val="000000"/>
          <w:sz w:val="28"/>
        </w:rPr>
        <w:t>На изучение учебного курса «Геометрия» отв</w:t>
      </w:r>
      <w:r>
        <w:rPr>
          <w:rFonts w:ascii="Times New Roman" w:hAnsi="Times New Roman"/>
          <w:color w:val="000000"/>
          <w:sz w:val="28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 w:line="264" w:lineRule="auto"/>
        <w:ind w:left="120"/>
        <w:jc w:val="both"/>
      </w:pPr>
      <w:bookmarkStart w:id="4" w:name="block-88505403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Начальные понятия геометрии. Точка, прямая, отрезок, луч. Угол. Виды углов. Верт</w:t>
      </w:r>
      <w:r>
        <w:rPr>
          <w:rFonts w:ascii="Times New Roman" w:hAnsi="Times New Roman"/>
          <w:color w:val="000000"/>
          <w:sz w:val="28"/>
        </w:rPr>
        <w:t>икальные и смежные углы. Биссектриса угла. Ломаная, многоугольник. Параллельность и перпендикулярность прямых.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Симметричные фигуры. Основные свойства осевой симметрии. Примеры симметрии в окружающем мире.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построения с помощью циркуля и линейки. Тр</w:t>
      </w:r>
      <w:r>
        <w:rPr>
          <w:rFonts w:ascii="Times New Roman" w:hAnsi="Times New Roman"/>
          <w:color w:val="000000"/>
          <w:sz w:val="28"/>
        </w:rPr>
        <w:t>еугольник. Высота, медиана, биссектриса, их свойства.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Равнобедренный и равносторонний треугольники. Неравенство треугольника.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равнобедренного треугольника. Признаки равенства треугольников.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параллельных прямых. Сумма</w:t>
      </w:r>
      <w:r>
        <w:rPr>
          <w:rFonts w:ascii="Times New Roman" w:hAnsi="Times New Roman"/>
          <w:color w:val="000000"/>
          <w:sz w:val="28"/>
        </w:rPr>
        <w:t xml:space="preserve"> углов треугольника. Внешние углы треугольника.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Неравенства в геомет</w:t>
      </w:r>
      <w:r>
        <w:rPr>
          <w:rFonts w:ascii="Times New Roman" w:hAnsi="Times New Roman"/>
          <w:color w:val="000000"/>
          <w:sz w:val="28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Четырёхугольники. Параллелограмм, его приз</w:t>
      </w:r>
      <w:r>
        <w:rPr>
          <w:rFonts w:ascii="Times New Roman" w:hAnsi="Times New Roman"/>
          <w:color w:val="000000"/>
          <w:sz w:val="28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 удвоения медианы. Центральная симметрия. Теорема Фалеса и теорема </w:t>
      </w:r>
      <w:r>
        <w:rPr>
          <w:rFonts w:ascii="Times New Roman" w:hAnsi="Times New Roman"/>
          <w:color w:val="000000"/>
          <w:sz w:val="28"/>
        </w:rPr>
        <w:t>о пропорциональных отрезках.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Средние линии треугольника и трапеции. Центр масс треугольника.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Свойства площадей геометрических фиг</w:t>
      </w:r>
      <w:r>
        <w:rPr>
          <w:rFonts w:ascii="Times New Roman" w:hAnsi="Times New Roman"/>
          <w:color w:val="000000"/>
          <w:sz w:val="28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Вычисление площадей треугольников и многоугольников на клетчатой бумаге.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Теорема Пифагора. Применение теоремы Пифагора при решении практических </w:t>
      </w:r>
      <w:r>
        <w:rPr>
          <w:rFonts w:ascii="Times New Roman" w:hAnsi="Times New Roman"/>
          <w:color w:val="000000"/>
          <w:sz w:val="28"/>
        </w:rPr>
        <w:t>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Вписанные и центральные углы, угол между касательной и хордой. Углы между хордами и секущими. В</w:t>
      </w:r>
      <w:r>
        <w:rPr>
          <w:rFonts w:ascii="Times New Roman" w:hAnsi="Times New Roman"/>
          <w:color w:val="000000"/>
          <w:sz w:val="28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углов от 0 до 180°. Основное тригонометрическое тождество. Формулы приведения.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</w:t>
      </w:r>
      <w:r>
        <w:rPr>
          <w:rFonts w:ascii="Times New Roman" w:hAnsi="Times New Roman"/>
          <w:color w:val="000000"/>
          <w:sz w:val="28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подобия. Подобие соответственных элементов.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Теорема о произведении отрезков хорд, теоремы о произведении о</w:t>
      </w:r>
      <w:r>
        <w:rPr>
          <w:rFonts w:ascii="Times New Roman" w:hAnsi="Times New Roman"/>
          <w:color w:val="000000"/>
          <w:sz w:val="28"/>
        </w:rPr>
        <w:t>трезков секущих, теорема о квадрате касательной.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</w:t>
      </w:r>
      <w:r>
        <w:rPr>
          <w:rFonts w:ascii="Times New Roman" w:hAnsi="Times New Roman"/>
          <w:color w:val="000000"/>
          <w:sz w:val="28"/>
        </w:rPr>
        <w:t>векторам. Координаты вектора. Скалярное произведение векторов, применение для нахождения длин и углов.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</w:t>
      </w:r>
      <w:r>
        <w:rPr>
          <w:rFonts w:ascii="Times New Roman" w:hAnsi="Times New Roman"/>
          <w:color w:val="000000"/>
          <w:sz w:val="28"/>
        </w:rPr>
        <w:t>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 w:line="264" w:lineRule="auto"/>
        <w:ind w:left="120"/>
        <w:jc w:val="both"/>
      </w:pPr>
      <w:bookmarkStart w:id="5" w:name="block-88505404"/>
      <w:bookmarkEnd w:id="4"/>
      <w:r>
        <w:rPr>
          <w:rFonts w:ascii="Times New Roman" w:hAnsi="Times New Roman"/>
          <w:b/>
          <w:color w:val="000000"/>
          <w:sz w:val="28"/>
        </w:rPr>
        <w:t>П</w:t>
      </w:r>
      <w:r>
        <w:rPr>
          <w:rFonts w:ascii="Times New Roman" w:hAnsi="Times New Roman"/>
          <w:b/>
          <w:color w:val="000000"/>
          <w:sz w:val="28"/>
        </w:rPr>
        <w:t>ЛАНИРУЕМЫЕ РЕЗУЛЬТАТЫ ОСВОЕНИЯ ПРОГРАММЫ УЧЕБНОГО КУРСА «ГЕОМЕТРИЯ» НА УРОВНЕ ОСНОВНОГО ОБЩЕГО ОБРАЗОВАНИЯ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«Геометрия» характеризуются: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</w:t>
      </w:r>
      <w:r>
        <w:rPr>
          <w:rFonts w:ascii="Times New Roman" w:hAnsi="Times New Roman"/>
          <w:color w:val="000000"/>
          <w:sz w:val="28"/>
        </w:rPr>
        <w:t>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</w:t>
      </w:r>
      <w:r>
        <w:rPr>
          <w:rFonts w:ascii="Times New Roman" w:hAnsi="Times New Roman"/>
          <w:b/>
          <w:color w:val="000000"/>
          <w:sz w:val="28"/>
        </w:rPr>
        <w:t>ое воспитание: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</w:t>
      </w:r>
      <w:r>
        <w:rPr>
          <w:rFonts w:ascii="Times New Roman" w:hAnsi="Times New Roman"/>
          <w:color w:val="000000"/>
          <w:sz w:val="28"/>
        </w:rPr>
        <w:t xml:space="preserve">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</w:t>
      </w:r>
      <w:r>
        <w:rPr>
          <w:rFonts w:ascii="Times New Roman" w:hAnsi="Times New Roman"/>
          <w:color w:val="000000"/>
          <w:sz w:val="28"/>
        </w:rPr>
        <w:t>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</w:t>
      </w:r>
      <w:r>
        <w:rPr>
          <w:rFonts w:ascii="Times New Roman" w:hAnsi="Times New Roman"/>
          <w:color w:val="000000"/>
          <w:sz w:val="28"/>
        </w:rPr>
        <w:t>чных интересов и общественных потребностей;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ценности </w:t>
      </w:r>
      <w:r>
        <w:rPr>
          <w:rFonts w:ascii="Times New Roman" w:hAnsi="Times New Roman"/>
          <w:b/>
          <w:color w:val="000000"/>
          <w:sz w:val="28"/>
        </w:rPr>
        <w:t>научного познания: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>
        <w:rPr>
          <w:rFonts w:ascii="Times New Roman" w:hAnsi="Times New Roman"/>
          <w:color w:val="000000"/>
          <w:sz w:val="28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</w:t>
      </w:r>
      <w:r>
        <w:rPr>
          <w:rFonts w:ascii="Times New Roman" w:hAnsi="Times New Roman"/>
          <w:b/>
          <w:color w:val="000000"/>
          <w:sz w:val="28"/>
        </w:rPr>
        <w:t>ополучия: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</w:t>
      </w:r>
      <w:r>
        <w:rPr>
          <w:rFonts w:ascii="Times New Roman" w:hAnsi="Times New Roman"/>
          <w:color w:val="000000"/>
          <w:sz w:val="28"/>
        </w:rPr>
        <w:t>своего права на ошибку и такого же права другого человека;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>
        <w:rPr>
          <w:rFonts w:ascii="Times New Roman" w:hAnsi="Times New Roman"/>
          <w:color w:val="000000"/>
          <w:sz w:val="28"/>
        </w:rPr>
        <w:t>кружающей среды, осознанием глобального характера экологических проблем и путей их решения;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</w:t>
      </w:r>
      <w:r>
        <w:rPr>
          <w:rFonts w:ascii="Times New Roman" w:hAnsi="Times New Roman"/>
          <w:color w:val="000000"/>
          <w:sz w:val="28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</w:t>
      </w:r>
      <w:r>
        <w:rPr>
          <w:rFonts w:ascii="Times New Roman" w:hAnsi="Times New Roman"/>
          <w:color w:val="000000"/>
          <w:sz w:val="28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>
        <w:rPr>
          <w:rFonts w:ascii="Times New Roman" w:hAnsi="Times New Roman"/>
          <w:color w:val="000000"/>
          <w:sz w:val="28"/>
        </w:rPr>
        <w:t>овать принимаемые решения и действия, формулировать и оценивать риски и последствия, формировать опыт.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259BA" w:rsidRDefault="00285D1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характеризовать существенные признаки </w:t>
      </w:r>
      <w:r>
        <w:rPr>
          <w:rFonts w:ascii="Times New Roman" w:hAnsi="Times New Roman"/>
          <w:color w:val="000000"/>
          <w:sz w:val="28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259BA" w:rsidRDefault="00285D1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</w:t>
      </w:r>
      <w:r>
        <w:rPr>
          <w:rFonts w:ascii="Times New Roman" w:hAnsi="Times New Roman"/>
          <w:color w:val="000000"/>
          <w:sz w:val="28"/>
        </w:rPr>
        <w:t>ть суждения: утвердительные и отрицательные, единичные, частные и общие, условные;</w:t>
      </w:r>
    </w:p>
    <w:p w:rsidR="003259BA" w:rsidRDefault="00285D1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>
        <w:rPr>
          <w:rFonts w:ascii="Times New Roman" w:hAnsi="Times New Roman"/>
          <w:color w:val="000000"/>
          <w:sz w:val="28"/>
        </w:rPr>
        <w:t>ечий;</w:t>
      </w:r>
    </w:p>
    <w:p w:rsidR="003259BA" w:rsidRDefault="00285D1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259BA" w:rsidRDefault="00285D1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>
        <w:rPr>
          <w:rFonts w:ascii="Times New Roman" w:hAnsi="Times New Roman"/>
          <w:color w:val="000000"/>
          <w:sz w:val="28"/>
        </w:rPr>
        <w:t>ических фактов, выстраивать аргументацию, приводить примеры и контрпримеры, обосновывать собственные рассуждения;</w:t>
      </w:r>
    </w:p>
    <w:p w:rsidR="003259BA" w:rsidRDefault="00285D1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>
        <w:rPr>
          <w:rFonts w:ascii="Times New Roman" w:hAnsi="Times New Roman"/>
          <w:color w:val="000000"/>
          <w:sz w:val="28"/>
        </w:rPr>
        <w:t>х критериев).</w:t>
      </w: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259BA" w:rsidRDefault="00285D1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>
        <w:rPr>
          <w:rFonts w:ascii="Times New Roman" w:hAnsi="Times New Roman"/>
          <w:color w:val="000000"/>
          <w:sz w:val="28"/>
        </w:rPr>
        <w:t>аргументировать свою позицию, мнение;</w:t>
      </w:r>
    </w:p>
    <w:p w:rsidR="003259BA" w:rsidRDefault="00285D1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259BA" w:rsidRDefault="00285D1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</w:t>
      </w:r>
      <w:r>
        <w:rPr>
          <w:rFonts w:ascii="Times New Roman" w:hAnsi="Times New Roman"/>
          <w:color w:val="000000"/>
          <w:sz w:val="28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259BA" w:rsidRDefault="00285D1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</w:t>
      </w:r>
      <w:r>
        <w:rPr>
          <w:rFonts w:ascii="Times New Roman" w:hAnsi="Times New Roman"/>
          <w:b/>
          <w:color w:val="000000"/>
          <w:sz w:val="28"/>
        </w:rPr>
        <w:t>формацией:</w:t>
      </w:r>
    </w:p>
    <w:p w:rsidR="003259BA" w:rsidRDefault="00285D1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3259BA" w:rsidRDefault="00285D1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259BA" w:rsidRDefault="00285D1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форму представления информации и </w:t>
      </w:r>
      <w:r>
        <w:rPr>
          <w:rFonts w:ascii="Times New Roman" w:hAnsi="Times New Roman"/>
          <w:color w:val="000000"/>
          <w:sz w:val="28"/>
        </w:rPr>
        <w:t>иллюстрировать решаемые задачи схемами, диаграммами, иной графикой и их комбинациями;</w:t>
      </w:r>
    </w:p>
    <w:p w:rsidR="003259BA" w:rsidRDefault="00285D1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259BA" w:rsidRDefault="00285D1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</w:t>
      </w:r>
      <w:r>
        <w:rPr>
          <w:rFonts w:ascii="Times New Roman" w:hAnsi="Times New Roman"/>
          <w:color w:val="000000"/>
          <w:sz w:val="28"/>
        </w:rPr>
        <w:t>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259BA" w:rsidRDefault="00285D1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</w:t>
      </w:r>
      <w:r>
        <w:rPr>
          <w:rFonts w:ascii="Times New Roman" w:hAnsi="Times New Roman"/>
          <w:color w:val="000000"/>
          <w:sz w:val="28"/>
        </w:rPr>
        <w:t>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</w:t>
      </w:r>
      <w:r>
        <w:rPr>
          <w:rFonts w:ascii="Times New Roman" w:hAnsi="Times New Roman"/>
          <w:color w:val="000000"/>
          <w:sz w:val="28"/>
        </w:rPr>
        <w:t>гласия, свои возражения;</w:t>
      </w:r>
    </w:p>
    <w:p w:rsidR="003259BA" w:rsidRDefault="00285D1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259BA" w:rsidRDefault="00285D1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</w:t>
      </w:r>
      <w:r>
        <w:rPr>
          <w:rFonts w:ascii="Times New Roman" w:hAnsi="Times New Roman"/>
          <w:color w:val="000000"/>
          <w:sz w:val="28"/>
        </w:rPr>
        <w:t xml:space="preserve">льной работы при решении учебных математических задач; </w:t>
      </w:r>
    </w:p>
    <w:p w:rsidR="003259BA" w:rsidRDefault="00285D1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259BA" w:rsidRDefault="00285D1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</w:t>
      </w:r>
      <w:r>
        <w:rPr>
          <w:rFonts w:ascii="Times New Roman" w:hAnsi="Times New Roman"/>
          <w:color w:val="000000"/>
          <w:sz w:val="28"/>
        </w:rPr>
        <w:t xml:space="preserve">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</w:t>
      </w:r>
      <w:r>
        <w:rPr>
          <w:rFonts w:ascii="Times New Roman" w:hAnsi="Times New Roman"/>
          <w:color w:val="000000"/>
          <w:sz w:val="28"/>
        </w:rPr>
        <w:t>участниками взаимодействия.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259BA" w:rsidRDefault="00285D1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</w:t>
      </w:r>
      <w:r>
        <w:rPr>
          <w:rFonts w:ascii="Times New Roman" w:hAnsi="Times New Roman"/>
          <w:color w:val="000000"/>
          <w:sz w:val="28"/>
        </w:rPr>
        <w:t>ать и корректировать варианты решений с учётом новой информации.</w:t>
      </w: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259BA" w:rsidRDefault="00285D1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3259BA" w:rsidRDefault="00285D1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предвидеть трудности, которые могут возникнуть при </w:t>
      </w:r>
      <w:r>
        <w:rPr>
          <w:rFonts w:ascii="Times New Roman" w:hAnsi="Times New Roman"/>
          <w:color w:val="000000"/>
          <w:sz w:val="28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3259BA" w:rsidRDefault="00285D1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</w:t>
      </w:r>
      <w:r>
        <w:rPr>
          <w:rFonts w:ascii="Times New Roman" w:hAnsi="Times New Roman"/>
          <w:color w:val="000000"/>
          <w:sz w:val="28"/>
        </w:rPr>
        <w:t>ить ошибку, давать оценку приобретённому опыту.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259BA" w:rsidRDefault="003259BA">
      <w:pPr>
        <w:spacing w:after="0" w:line="264" w:lineRule="auto"/>
        <w:ind w:left="120"/>
        <w:jc w:val="both"/>
      </w:pPr>
    </w:p>
    <w:p w:rsidR="003259BA" w:rsidRDefault="00285D14">
      <w:pPr>
        <w:spacing w:after="0" w:line="264" w:lineRule="auto"/>
        <w:ind w:firstLine="600"/>
        <w:jc w:val="both"/>
      </w:pPr>
      <w:bookmarkStart w:id="6" w:name="_Toc124426249"/>
      <w:bookmarkEnd w:id="6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геометрические фигуры, определять их взаимное расположение, изображать геометрич</w:t>
      </w:r>
      <w:r>
        <w:rPr>
          <w:rFonts w:ascii="Times New Roman" w:hAnsi="Times New Roman"/>
          <w:color w:val="000000"/>
          <w:sz w:val="28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грубую оценку линейных и угловых величин предметов в реальной жизни, размеров природных объектов. Раз</w:t>
      </w:r>
      <w:r>
        <w:rPr>
          <w:rFonts w:ascii="Times New Roman" w:hAnsi="Times New Roman"/>
          <w:color w:val="000000"/>
          <w:sz w:val="28"/>
        </w:rPr>
        <w:t>личать размеры этих объектов по порядку величины.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чертежи к геометрическим задачам.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логические рассуждения с</w:t>
      </w:r>
      <w:r>
        <w:rPr>
          <w:rFonts w:ascii="Times New Roman" w:hAnsi="Times New Roman"/>
          <w:color w:val="000000"/>
          <w:sz w:val="28"/>
        </w:rPr>
        <w:t xml:space="preserve"> использованием геометрических теорем.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параллельность прямых с помощью углов,</w:t>
      </w:r>
      <w:r>
        <w:rPr>
          <w:rFonts w:ascii="Times New Roman" w:hAnsi="Times New Roman"/>
          <w:color w:val="000000"/>
          <w:sz w:val="28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на клетчатой бумаге.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вычисления и находить числовые и буквенные значения углов в геометр</w:t>
      </w:r>
      <w:r>
        <w:rPr>
          <w:rFonts w:ascii="Times New Roman" w:hAnsi="Times New Roman"/>
          <w:color w:val="000000"/>
          <w:sz w:val="28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понятием геометрического места точек. Уметь </w:t>
      </w:r>
      <w:r>
        <w:rPr>
          <w:rFonts w:ascii="Times New Roman" w:hAnsi="Times New Roman"/>
          <w:color w:val="000000"/>
          <w:sz w:val="28"/>
        </w:rPr>
        <w:t>определять биссектрису угла и серединный перпендикуляр к отрезку как геометрические места точек.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r>
        <w:rPr>
          <w:rFonts w:ascii="Times New Roman" w:hAnsi="Times New Roman"/>
          <w:color w:val="000000"/>
          <w:sz w:val="28"/>
        </w:rPr>
        <w:t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простейшими геометрическими неравенствами, понимать их практический смысл.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основные геометрич</w:t>
      </w:r>
      <w:r>
        <w:rPr>
          <w:rFonts w:ascii="Times New Roman" w:hAnsi="Times New Roman"/>
          <w:color w:val="000000"/>
          <w:sz w:val="28"/>
        </w:rPr>
        <w:t>еские построения с помощью циркуля и линейки.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</w:t>
      </w:r>
      <w:r>
        <w:rPr>
          <w:rFonts w:ascii="Times New Roman" w:hAnsi="Times New Roman"/>
          <w:color w:val="000000"/>
          <w:sz w:val="28"/>
        </w:rPr>
        <w:t xml:space="preserve"> свойства точки пересечения медиан треугольника (центра масс) в решении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>
        <w:rPr>
          <w:rFonts w:ascii="Times New Roman" w:hAnsi="Times New Roman"/>
          <w:color w:val="000000"/>
          <w:sz w:val="28"/>
        </w:rPr>
        <w:t>ах, применять их для решения практических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подобия треугольников в решении геометрических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>
        <w:rPr>
          <w:rFonts w:ascii="Times New Roman" w:hAnsi="Times New Roman"/>
          <w:color w:val="000000"/>
          <w:sz w:val="28"/>
        </w:rPr>
        <w:t>самостоятельно делать чертёж и находить соответствующие длины.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(различными способами) площадь тре</w:t>
      </w:r>
      <w:r>
        <w:rPr>
          <w:rFonts w:ascii="Times New Roman" w:hAnsi="Times New Roman"/>
          <w:color w:val="000000"/>
          <w:sz w:val="28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>
        <w:rPr>
          <w:rFonts w:ascii="Times New Roman" w:hAnsi="Times New Roman"/>
          <w:color w:val="000000"/>
          <w:sz w:val="28"/>
        </w:rPr>
        <w:t xml:space="preserve"> и угле между касательной и хордой при решении геометрических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на практике – строить математические модели для</w:t>
      </w:r>
      <w:r>
        <w:rPr>
          <w:rFonts w:ascii="Times New Roman" w:hAnsi="Times New Roman"/>
          <w:color w:val="000000"/>
          <w:sz w:val="28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тригонометрические функции</w:t>
      </w:r>
      <w:r>
        <w:rPr>
          <w:rFonts w:ascii="Times New Roman" w:hAnsi="Times New Roman"/>
          <w:color w:val="000000"/>
          <w:sz w:val="28"/>
        </w:rPr>
        <w:t xml:space="preserve">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нетабличных значений.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формулами приведения и основным тригонометрич</w:t>
      </w:r>
      <w:r>
        <w:rPr>
          <w:rFonts w:ascii="Times New Roman" w:hAnsi="Times New Roman"/>
          <w:color w:val="000000"/>
          <w:sz w:val="28"/>
        </w:rPr>
        <w:t>еским тождеством для нахождения соотношений между тригонометрическими величинами.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</w:t>
      </w:r>
      <w:r>
        <w:rPr>
          <w:rFonts w:ascii="Times New Roman" w:hAnsi="Times New Roman"/>
          <w:color w:val="000000"/>
          <w:sz w:val="28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>
        <w:rPr>
          <w:rFonts w:ascii="Times New Roman" w:hAnsi="Times New Roman"/>
          <w:color w:val="000000"/>
          <w:sz w:val="28"/>
        </w:rPr>
        <w:t>подобных фигур в окружающем мире.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векторами, понимать их геометрический и физический смысл, применять их в решении геометрических и ф</w:t>
      </w:r>
      <w:r>
        <w:rPr>
          <w:rFonts w:ascii="Times New Roman" w:hAnsi="Times New Roman"/>
          <w:color w:val="000000"/>
          <w:sz w:val="28"/>
        </w:rPr>
        <w:t>изических задач. Применять скалярное произведение векторов для нахождения длин и углов.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правильного многоугольника, длины окружности</w:t>
      </w:r>
      <w:r>
        <w:rPr>
          <w:rFonts w:ascii="Times New Roman" w:hAnsi="Times New Roman"/>
          <w:color w:val="000000"/>
          <w:sz w:val="28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оси (или центры) симметрии фигур, применять движения плоскости в простейших случаях.</w:t>
      </w:r>
    </w:p>
    <w:p w:rsidR="003259BA" w:rsidRDefault="00285D1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</w:t>
      </w:r>
      <w:r>
        <w:rPr>
          <w:rFonts w:ascii="Times New Roman" w:hAnsi="Times New Roman"/>
          <w:color w:val="000000"/>
          <w:sz w:val="28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/>
        <w:ind w:left="120"/>
      </w:pPr>
      <w:bookmarkStart w:id="7" w:name="block-88505407"/>
      <w:bookmarkEnd w:id="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3259BA" w:rsidRDefault="00285D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3259B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</w:tr>
      <w:tr w:rsidR="003259B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геометрические фигуры и их свойства. 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259BA" w:rsidRDefault="003259BA"/>
        </w:tc>
      </w:tr>
    </w:tbl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639"/>
      </w:tblGrid>
      <w:tr w:rsidR="003259BA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</w:tr>
      <w:tr w:rsidR="003259B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Фалеса и теорема о пропорциональных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Углы в окружности. 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3259BA" w:rsidRDefault="003259BA"/>
        </w:tc>
      </w:tr>
    </w:tbl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734"/>
      </w:tblGrid>
      <w:tr w:rsidR="003259BA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</w:tr>
      <w:tr w:rsidR="003259B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многоугольники. Длина окружности и площадь круга. 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3259BA" w:rsidRDefault="003259BA"/>
        </w:tc>
      </w:tr>
    </w:tbl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/>
        <w:ind w:left="120"/>
      </w:pPr>
      <w:bookmarkStart w:id="8" w:name="block-88505408"/>
      <w:bookmarkEnd w:id="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3259BA" w:rsidRDefault="00285D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3259B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Смежные и </w:t>
            </w:r>
            <w:r>
              <w:rPr>
                <w:rFonts w:ascii="Times New Roman" w:hAnsi="Times New Roman"/>
                <w:color w:val="000000"/>
                <w:sz w:val="24"/>
              </w:rPr>
              <w:t>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линейных и угловых величин, вычисление отрезков и </w:t>
            </w:r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и площадь фигур,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Свойство медианы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соответственные и односторонние углы, образованные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"Параллельные прямые, сумма углов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Касательная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Биссектриса и серединный перпендикуляр как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"Окружность и круг. 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знаний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3259BA"/>
        </w:tc>
      </w:tr>
    </w:tbl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85"/>
        <w:gridCol w:w="1108"/>
        <w:gridCol w:w="1841"/>
        <w:gridCol w:w="1910"/>
        <w:gridCol w:w="1347"/>
        <w:gridCol w:w="3423"/>
      </w:tblGrid>
      <w:tr w:rsidR="003259B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подобия при 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для площади 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Площади фигур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тригонометрических функций острого угла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</w:t>
            </w:r>
            <w:r>
              <w:rPr>
                <w:rFonts w:ascii="Times New Roman" w:hAnsi="Times New Roman"/>
                <w:color w:val="000000"/>
                <w:sz w:val="24"/>
              </w:rPr>
              <w:t>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описанные четырёхугольники, их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"Углы в окружности. 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3259BA"/>
        </w:tc>
      </w:tr>
    </w:tbl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632"/>
        <w:gridCol w:w="1115"/>
        <w:gridCol w:w="1841"/>
        <w:gridCol w:w="1910"/>
        <w:gridCol w:w="1347"/>
        <w:gridCol w:w="3362"/>
      </w:tblGrid>
      <w:tr w:rsidR="003259B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59BA" w:rsidRDefault="003259BA">
            <w:pPr>
              <w:spacing w:after="0"/>
              <w:ind w:left="135"/>
            </w:pPr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59BA" w:rsidRDefault="003259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59BA" w:rsidRDefault="003259BA"/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применение теорем </w:t>
            </w:r>
            <w:r>
              <w:rPr>
                <w:rFonts w:ascii="Times New Roman" w:hAnsi="Times New Roman"/>
                <w:color w:val="000000"/>
                <w:sz w:val="24"/>
              </w:rPr>
              <w:t>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произведении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"Преобразование подобия. 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векторов. Физический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Скалярное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координат при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"Правильные многоугольники. 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Измерение геометрических величин.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Параллельные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Окружность и круг. 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https://m.edsoo.ru/M0GX4YGQ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259BA" w:rsidRDefault="003259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3259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59BA" w:rsidRDefault="003259BA"/>
        </w:tc>
      </w:tr>
    </w:tbl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3259BA">
      <w:pPr>
        <w:sectPr w:rsidR="003259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before="199" w:after="199" w:line="336" w:lineRule="auto"/>
        <w:ind w:left="120"/>
      </w:pPr>
      <w:bookmarkStart w:id="9" w:name="block-88505409"/>
      <w:bookmarkEnd w:id="8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3259BA" w:rsidRDefault="003259BA">
      <w:pPr>
        <w:spacing w:before="199" w:after="199" w:line="336" w:lineRule="auto"/>
        <w:ind w:left="120"/>
      </w:pPr>
    </w:p>
    <w:p w:rsidR="003259BA" w:rsidRDefault="00285D1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259BA" w:rsidRDefault="003259B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Делать грубую оценку линейных и угловых величин предметов в реальной жизни, размеров природных объектов. Различать размеры этих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порядку величины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чертежи к геометрическим задачам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логические рассуждения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геометрических теорем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параллельность прямых с помощью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клетчатой бумаге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вычисления и находить числовые и буквенные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геометрического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определения окружности и круга, хорды и диаметра окружности, пользоваться их свойствами. Уметь применять эти свойства пр</w:t>
            </w:r>
            <w:r>
              <w:rPr>
                <w:rFonts w:ascii="Times New Roman" w:hAnsi="Times New Roman"/>
                <w:color w:val="000000"/>
                <w:sz w:val="24"/>
              </w:rPr>
              <w:t>и решении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</w:t>
            </w:r>
            <w:r>
              <w:rPr>
                <w:rFonts w:ascii="Times New Roman" w:hAnsi="Times New Roman"/>
                <w:color w:val="000000"/>
                <w:sz w:val="24"/>
              </w:rPr>
              <w:t>ка пересекаются в одной точке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простейшими геометрическими неравенствами, понимать их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практический смысл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3259BA" w:rsidRDefault="003259BA">
      <w:pPr>
        <w:spacing w:after="0"/>
        <w:ind w:left="120"/>
      </w:pPr>
    </w:p>
    <w:p w:rsidR="003259BA" w:rsidRDefault="00285D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259BA" w:rsidRDefault="003259B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понятием средней </w:t>
            </w:r>
            <w:r>
              <w:rPr>
                <w:rFonts w:ascii="Times New Roman" w:hAnsi="Times New Roman"/>
                <w:color w:val="000000"/>
                <w:sz w:val="24"/>
              </w:rPr>
              <w:t>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отрезках, применять их для решения практических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признаки подобия треугольников в 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синуса, кос</w:t>
            </w:r>
            <w:r>
              <w:rPr>
                <w:rFonts w:ascii="Times New Roman" w:hAnsi="Times New Roman"/>
                <w:color w:val="000000"/>
                <w:sz w:val="24"/>
              </w:rPr>
              <w:t>инуса и тангенса острого угла прямоугольного треугольника. Пользоваться этими понятиями для решения практических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(различными способами) площадь треугольника и площади многоугольных фигур (пользуясь, где необходимо, калькулятором). Прим</w:t>
            </w:r>
            <w:r>
              <w:rPr>
                <w:rFonts w:ascii="Times New Roman" w:hAnsi="Times New Roman"/>
                <w:color w:val="000000"/>
                <w:sz w:val="24"/>
              </w:rPr>
              <w:t>енять полученные умения в практических задачах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</w:t>
            </w:r>
            <w:r>
              <w:rPr>
                <w:rFonts w:ascii="Times New Roman" w:hAnsi="Times New Roman"/>
                <w:color w:val="000000"/>
                <w:sz w:val="24"/>
              </w:rPr>
              <w:t>ем подобия и тригонометрии (пользуясь, где необходимо, калькулятором)</w:t>
            </w:r>
          </w:p>
        </w:tc>
      </w:tr>
    </w:tbl>
    <w:p w:rsidR="003259BA" w:rsidRDefault="003259BA">
      <w:pPr>
        <w:spacing w:after="0"/>
        <w:ind w:left="120"/>
      </w:pPr>
    </w:p>
    <w:p w:rsidR="003259BA" w:rsidRDefault="00285D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259BA" w:rsidRDefault="003259B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нетабличных значений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формулами приве</w:t>
            </w:r>
            <w:r>
              <w:rPr>
                <w:rFonts w:ascii="Times New Roman" w:hAnsi="Times New Roman"/>
                <w:color w:val="000000"/>
                <w:sz w:val="24"/>
              </w:rPr>
              <w:t>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геометрических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задачах. Уметь приводить примеры подобных фигур в окружающем мире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векторами, понимать их геометрический и физический см</w:t>
            </w:r>
            <w:r>
              <w:rPr>
                <w:rFonts w:ascii="Times New Roman" w:hAnsi="Times New Roman"/>
                <w:color w:val="000000"/>
                <w:sz w:val="24"/>
              </w:rPr>
              <w:t>ысл, применять их в решении геометрических и физических задач. Применять скалярное произведение векторов для нахождения длин и углов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оси или центры симметрии фигур, применять движ</w:t>
            </w:r>
            <w:r>
              <w:rPr>
                <w:rFonts w:ascii="Times New Roman" w:hAnsi="Times New Roman"/>
                <w:color w:val="000000"/>
                <w:sz w:val="24"/>
              </w:rPr>
              <w:t>ения плоскости в простейших случаях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калькулятором)</w:t>
            </w:r>
          </w:p>
        </w:tc>
      </w:tr>
    </w:tbl>
    <w:p w:rsidR="003259BA" w:rsidRDefault="003259BA">
      <w:pPr>
        <w:spacing w:after="0"/>
        <w:ind w:left="120"/>
      </w:pPr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before="199" w:after="199" w:line="336" w:lineRule="auto"/>
        <w:ind w:left="120"/>
      </w:pPr>
      <w:bookmarkStart w:id="10" w:name="block-88505411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3259BA" w:rsidRDefault="003259BA">
      <w:pPr>
        <w:spacing w:after="0"/>
        <w:ind w:left="120"/>
      </w:pPr>
    </w:p>
    <w:p w:rsidR="003259BA" w:rsidRDefault="00285D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259BA" w:rsidRDefault="003259BA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Начальные понятия геометрии. Точка, прямая, отрезок, луч. Угол. Виды углов. Вертикальные и смежные углы. Биссектриса угла. Ломаная,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Параллельность и перпендикулярность прямых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построения с помощью циркуля и линейки. Треугольник. Высота, медиана, биссектриса, их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Равнобедренный и равносторонний треугольники. Неравенство треугольника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 равнобедренного треугольника. Признаки равенства треугольников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и признаки параллельных прямых. Сумма углов треугольника. Внешние </w:t>
            </w:r>
            <w:r>
              <w:rPr>
                <w:rFonts w:ascii="Times New Roman" w:hAnsi="Times New Roman"/>
                <w:color w:val="000000"/>
                <w:sz w:val="24"/>
              </w:rPr>
              <w:t>углы треугольника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геометрии: неравенство треу</w:t>
            </w:r>
            <w:r>
              <w:rPr>
                <w:rFonts w:ascii="Times New Roman" w:hAnsi="Times New Roman"/>
                <w:color w:val="000000"/>
                <w:sz w:val="24"/>
              </w:rPr>
              <w:t>гольника, неравенство о длине ломаной, теорема о большем угле и большей стороне треугольника. Перпендикуляр и наклонная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круг, хорда и диаметр, их свойства. Взаимное расположение окружности и прямой. Касательная и секущая к окружности</w:t>
            </w:r>
          </w:p>
        </w:tc>
      </w:tr>
      <w:tr w:rsidR="003259B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3259BA" w:rsidRDefault="003259BA">
      <w:pPr>
        <w:spacing w:after="0"/>
        <w:ind w:left="120"/>
      </w:pPr>
    </w:p>
    <w:p w:rsidR="003259BA" w:rsidRDefault="00285D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259BA" w:rsidRDefault="003259B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Четырёхугольники. Параллелограмм, его признаки и свойства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ромб, квадрат, их признаки и свойства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равнобокая трапеция, её свойства и признаки. Прямоугольная трапеция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удвоения медианы. Центральная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симметрия. Теорема Фалеса и теорема о пропорциональных отрезках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линии треугольника и трапеции. Центр масс треугольника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треугольников, коэффициент подобия. Признаки подобия треугольников. Применение подобия при решении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параллелограмма, ромба и трапеции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треугольников и многоугольников на клетчатой бумаге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</w:t>
            </w:r>
            <w:r>
              <w:rPr>
                <w:rFonts w:ascii="Times New Roman" w:hAnsi="Times New Roman"/>
                <w:color w:val="000000"/>
                <w:sz w:val="24"/>
              </w:rPr>
              <w:t>Пифагора. Применение теоремы Пифагора при решении практических задач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острого угла прямоугольного треугольника. Основное тригонометрическое тождество. Тригонометрические функции углов в 30°, 45° и 60°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</w:t>
            </w:r>
            <w:r>
              <w:rPr>
                <w:rFonts w:ascii="Times New Roman" w:hAnsi="Times New Roman"/>
                <w:color w:val="000000"/>
                <w:sz w:val="24"/>
              </w:rPr>
              <w:t>центральные углы, угол между касательной и хордой. Углы между хордами и секущими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</w:t>
            </w:r>
          </w:p>
        </w:tc>
      </w:tr>
      <w:tr w:rsidR="003259B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3259BA" w:rsidRDefault="003259BA">
      <w:pPr>
        <w:spacing w:after="0"/>
        <w:ind w:left="120"/>
      </w:pPr>
    </w:p>
    <w:p w:rsidR="003259BA" w:rsidRDefault="00285D1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259BA" w:rsidRDefault="003259B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треугольников. Теорема косинусов и теорема синусов. Решение практических задач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теоремы косинусов и теоремы синусов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Подобие соответственных элементов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Вектор, длина (модуль)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векторам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вектора. Скалярное произведение векторов, примене</w:t>
            </w:r>
            <w:r>
              <w:rPr>
                <w:rFonts w:ascii="Times New Roman" w:hAnsi="Times New Roman"/>
                <w:color w:val="000000"/>
                <w:sz w:val="24"/>
              </w:rPr>
              <w:t>ние для нахождения длин и углов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окружности. Градусная и </w:t>
            </w:r>
            <w:r>
              <w:rPr>
                <w:rFonts w:ascii="Times New Roman" w:hAnsi="Times New Roman"/>
                <w:color w:val="000000"/>
                <w:sz w:val="24"/>
              </w:rPr>
              <w:t>радианная мера угла, вычисление длин дуг окружностей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 и внутренние симметрии фигур (элементарные представления). Параллельный перенос. Поворот</w:t>
            </w:r>
          </w:p>
        </w:tc>
      </w:tr>
    </w:tbl>
    <w:p w:rsidR="003259BA" w:rsidRDefault="003259BA">
      <w:pPr>
        <w:spacing w:after="0"/>
        <w:ind w:left="120"/>
      </w:pPr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before="199" w:after="199" w:line="336" w:lineRule="auto"/>
        <w:ind w:left="120"/>
      </w:pPr>
      <w:bookmarkStart w:id="11" w:name="block-88505412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НА ОГЭ ПО МАТЕМАТИКЕ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ОСНОВНОГО ОБЩЕГО ОБРАЗОВАНИЯ</w:t>
      </w:r>
    </w:p>
    <w:p w:rsidR="003259BA" w:rsidRDefault="003259B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нове ФГОС 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описания реальных процессов и явлений, при решении задач из других учебных предметов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</w:t>
            </w:r>
            <w:r>
              <w:rPr>
                <w:rFonts w:ascii="Times New Roman" w:hAnsi="Times New Roman"/>
                <w:color w:val="000000"/>
                <w:sz w:val="24"/>
              </w:rPr>
              <w:t>ть высказывания и отрицания высказываний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</w:t>
            </w:r>
            <w:r>
              <w:rPr>
                <w:rFonts w:ascii="Times New Roman" w:hAnsi="Times New Roman"/>
                <w:color w:val="000000"/>
                <w:sz w:val="24"/>
              </w:rPr>
              <w:t>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</w:t>
            </w:r>
            <w:r>
              <w:rPr>
                <w:rFonts w:ascii="Times New Roman" w:hAnsi="Times New Roman"/>
                <w:color w:val="000000"/>
                <w:sz w:val="24"/>
              </w:rPr>
              <w:t>слений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одной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</w:t>
            </w:r>
            <w:r>
              <w:rPr>
                <w:rFonts w:ascii="Times New Roman" w:hAnsi="Times New Roman"/>
                <w:color w:val="000000"/>
                <w:sz w:val="24"/>
              </w:rPr>
              <w:t>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</w:t>
            </w:r>
            <w:r>
              <w:rPr>
                <w:rFonts w:ascii="Times New Roman" w:hAnsi="Times New Roman"/>
                <w:color w:val="000000"/>
                <w:sz w:val="24"/>
              </w:rPr>
              <w:t>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</w:t>
            </w:r>
            <w:r>
              <w:rPr>
                <w:rFonts w:ascii="Times New Roman" w:hAnsi="Times New Roman"/>
                <w:color w:val="000000"/>
                <w:sz w:val="24"/>
              </w:rPr>
              <w:t>ами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</w:t>
            </w:r>
            <w:r>
              <w:rPr>
                <w:rFonts w:ascii="Times New Roman" w:hAnsi="Times New Roman"/>
                <w:color w:val="000000"/>
                <w:sz w:val="24"/>
              </w:rPr>
              <w:t>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</w:t>
            </w:r>
            <w:r>
              <w:rPr>
                <w:rFonts w:ascii="Times New Roman" w:hAnsi="Times New Roman"/>
                <w:color w:val="000000"/>
                <w:sz w:val="24"/>
              </w:rPr>
              <w:t>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</w:t>
            </w:r>
            <w:r>
              <w:rPr>
                <w:rFonts w:ascii="Times New Roman" w:hAnsi="Times New Roman"/>
                <w:color w:val="000000"/>
                <w:sz w:val="24"/>
              </w:rPr>
              <w:t>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</w:t>
            </w:r>
            <w:r>
              <w:rPr>
                <w:rFonts w:ascii="Times New Roman" w:hAnsi="Times New Roman"/>
                <w:color w:val="000000"/>
                <w:sz w:val="24"/>
              </w:rPr>
              <w:t>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</w:t>
            </w:r>
            <w:r>
              <w:rPr>
                <w:rFonts w:ascii="Times New Roman" w:hAnsi="Times New Roman"/>
                <w:color w:val="000000"/>
                <w:sz w:val="24"/>
              </w:rPr>
              <w:t>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</w:t>
            </w:r>
            <w:r>
              <w:rPr>
                <w:rFonts w:ascii="Times New Roman" w:hAnsi="Times New Roman"/>
                <w:color w:val="000000"/>
                <w:sz w:val="24"/>
              </w:rPr>
              <w:t>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</w:t>
            </w:r>
            <w:r>
              <w:rPr>
                <w:rFonts w:ascii="Times New Roman" w:hAnsi="Times New Roman"/>
                <w:color w:val="000000"/>
                <w:sz w:val="24"/>
              </w:rPr>
              <w:t>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</w:t>
            </w:r>
            <w:r>
              <w:rPr>
                <w:rFonts w:ascii="Times New Roman" w:hAnsi="Times New Roman"/>
                <w:color w:val="000000"/>
                <w:sz w:val="24"/>
              </w:rPr>
              <w:t>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теристики реальных процессов и явлений; умение распознавать изменчивые величины в окружающем мире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259B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изученный </w:t>
            </w:r>
            <w:r>
              <w:rPr>
                <w:rFonts w:ascii="Times New Roman" w:hAnsi="Times New Roman"/>
                <w:color w:val="000000"/>
                <w:sz w:val="24"/>
              </w:rPr>
              <w:t>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</w:t>
            </w:r>
            <w:r>
              <w:rPr>
                <w:rFonts w:ascii="Times New Roman" w:hAnsi="Times New Roman"/>
                <w:color w:val="000000"/>
                <w:sz w:val="24"/>
              </w:rPr>
              <w:t>еры математических открытий и их авторов в отечественной и всемирной истории</w:t>
            </w:r>
          </w:p>
        </w:tc>
      </w:tr>
    </w:tbl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before="199" w:after="199" w:line="336" w:lineRule="auto"/>
        <w:ind w:left="120"/>
      </w:pPr>
      <w:bookmarkStart w:id="12" w:name="block-88505413"/>
      <w:bookmarkEnd w:id="11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МАТЕМАТИКЕ</w:t>
      </w:r>
    </w:p>
    <w:p w:rsidR="003259BA" w:rsidRDefault="003259B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и целые числа.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целых чисел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процентов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</w:t>
            </w:r>
            <w:r>
              <w:rPr>
                <w:rFonts w:ascii="Times New Roman" w:hAnsi="Times New Roman"/>
                <w:color w:val="000000"/>
                <w:sz w:val="24"/>
              </w:rPr>
              <w:t>именьшее значение функции на промежутке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259B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259BA" w:rsidRDefault="00285D14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259BA" w:rsidRDefault="003259BA">
      <w:pPr>
        <w:spacing w:after="0" w:line="336" w:lineRule="auto"/>
        <w:ind w:left="120"/>
      </w:pPr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p w:rsidR="003259BA" w:rsidRDefault="00285D14">
      <w:pPr>
        <w:spacing w:after="0"/>
        <w:ind w:left="120"/>
      </w:pPr>
      <w:bookmarkStart w:id="13" w:name="block-88505410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259BA" w:rsidRDefault="00285D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259BA" w:rsidRDefault="003259BA">
      <w:pPr>
        <w:spacing w:after="0" w:line="480" w:lineRule="auto"/>
        <w:ind w:left="120"/>
      </w:pPr>
    </w:p>
    <w:p w:rsidR="003259BA" w:rsidRDefault="003259BA">
      <w:pPr>
        <w:spacing w:after="0" w:line="480" w:lineRule="auto"/>
        <w:ind w:left="120"/>
      </w:pPr>
    </w:p>
    <w:p w:rsidR="003259BA" w:rsidRDefault="003259BA">
      <w:pPr>
        <w:spacing w:after="0"/>
        <w:ind w:left="120"/>
      </w:pPr>
    </w:p>
    <w:p w:rsidR="003259BA" w:rsidRDefault="00285D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259BA" w:rsidRDefault="003259BA">
      <w:pPr>
        <w:spacing w:after="0" w:line="480" w:lineRule="auto"/>
        <w:ind w:left="120"/>
      </w:pPr>
    </w:p>
    <w:p w:rsidR="003259BA" w:rsidRDefault="003259BA">
      <w:pPr>
        <w:spacing w:after="0"/>
        <w:ind w:left="120"/>
      </w:pPr>
    </w:p>
    <w:p w:rsidR="003259BA" w:rsidRDefault="00285D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259BA" w:rsidRDefault="003259BA">
      <w:pPr>
        <w:spacing w:after="0" w:line="480" w:lineRule="auto"/>
        <w:ind w:left="120"/>
      </w:pPr>
    </w:p>
    <w:p w:rsidR="003259BA" w:rsidRDefault="003259BA">
      <w:pPr>
        <w:sectPr w:rsidR="003259BA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00000" w:rsidRDefault="00285D14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2F"/>
    <w:multiLevelType w:val="multilevel"/>
    <w:tmpl w:val="EB3037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D31258"/>
    <w:multiLevelType w:val="multilevel"/>
    <w:tmpl w:val="C22204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3F432F"/>
    <w:multiLevelType w:val="multilevel"/>
    <w:tmpl w:val="6D745E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836BD3"/>
    <w:multiLevelType w:val="multilevel"/>
    <w:tmpl w:val="A6EE97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552D81"/>
    <w:multiLevelType w:val="multilevel"/>
    <w:tmpl w:val="CD189C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EA62D9"/>
    <w:multiLevelType w:val="multilevel"/>
    <w:tmpl w:val="C67646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259BA"/>
    <w:rsid w:val="00285D14"/>
    <w:rsid w:val="0032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2DB45-0975-49A8-AE5E-B464E72E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YW8Q15GKD" TargetMode="External"/><Relationship Id="rId21" Type="http://schemas.openxmlformats.org/officeDocument/2006/relationships/hyperlink" Target="https://m.edsoo.ru/U8PZ6RWCD" TargetMode="External"/><Relationship Id="rId42" Type="http://schemas.openxmlformats.org/officeDocument/2006/relationships/hyperlink" Target="https://m.edsoo.ru/VHBHZQ90O" TargetMode="External"/><Relationship Id="rId63" Type="http://schemas.openxmlformats.org/officeDocument/2006/relationships/hyperlink" Target="https://m.edsoo.ru/YZ7O6NC2Z" TargetMode="External"/><Relationship Id="rId84" Type="http://schemas.openxmlformats.org/officeDocument/2006/relationships/hyperlink" Target="https://m.edsoo.ru/KQJCP1RMA" TargetMode="External"/><Relationship Id="rId138" Type="http://schemas.openxmlformats.org/officeDocument/2006/relationships/hyperlink" Target="https://m.edsoo.ru/1ERGJKPU6" TargetMode="External"/><Relationship Id="rId159" Type="http://schemas.openxmlformats.org/officeDocument/2006/relationships/hyperlink" Target="https://m.edsoo.ru/LFK1UZATS" TargetMode="External"/><Relationship Id="rId170" Type="http://schemas.openxmlformats.org/officeDocument/2006/relationships/hyperlink" Target="https://m.edsoo.ru/DOG688O4Y" TargetMode="External"/><Relationship Id="rId191" Type="http://schemas.openxmlformats.org/officeDocument/2006/relationships/hyperlink" Target="https://m.edsoo.ru/SOYASAM3K" TargetMode="External"/><Relationship Id="rId205" Type="http://schemas.openxmlformats.org/officeDocument/2006/relationships/hyperlink" Target="https://m.edsoo.ru/BV4CRATOO" TargetMode="External"/><Relationship Id="rId107" Type="http://schemas.openxmlformats.org/officeDocument/2006/relationships/hyperlink" Target="https://m.edsoo.ru/G4JM76PBP" TargetMode="External"/><Relationship Id="rId11" Type="http://schemas.openxmlformats.org/officeDocument/2006/relationships/hyperlink" Target="https://m.edsoo.ru/OYZ9EFVSH" TargetMode="External"/><Relationship Id="rId32" Type="http://schemas.openxmlformats.org/officeDocument/2006/relationships/hyperlink" Target="https://m.edsoo.ru/FENF06VFC" TargetMode="External"/><Relationship Id="rId53" Type="http://schemas.openxmlformats.org/officeDocument/2006/relationships/hyperlink" Target="https://m.edsoo.ru/DGCCJQFIY" TargetMode="External"/><Relationship Id="rId74" Type="http://schemas.openxmlformats.org/officeDocument/2006/relationships/hyperlink" Target="https://m.edsoo.ru/XFHDJOUA1" TargetMode="External"/><Relationship Id="rId128" Type="http://schemas.openxmlformats.org/officeDocument/2006/relationships/hyperlink" Target="https://m.edsoo.ru/CEBZS8M13" TargetMode="External"/><Relationship Id="rId149" Type="http://schemas.openxmlformats.org/officeDocument/2006/relationships/hyperlink" Target="https://m.edsoo.ru/3ILX8JCNG" TargetMode="External"/><Relationship Id="rId5" Type="http://schemas.openxmlformats.org/officeDocument/2006/relationships/hyperlink" Target="https://m.edsoo.ru/FYDQN6D7B" TargetMode="External"/><Relationship Id="rId95" Type="http://schemas.openxmlformats.org/officeDocument/2006/relationships/hyperlink" Target="https://m.edsoo.ru/5H1VEF8DT" TargetMode="External"/><Relationship Id="rId160" Type="http://schemas.openxmlformats.org/officeDocument/2006/relationships/hyperlink" Target="https://m.edsoo.ru/KLRAL11S8" TargetMode="External"/><Relationship Id="rId181" Type="http://schemas.openxmlformats.org/officeDocument/2006/relationships/hyperlink" Target="https://m.edsoo.ru/8I0UXVNZK" TargetMode="External"/><Relationship Id="rId22" Type="http://schemas.openxmlformats.org/officeDocument/2006/relationships/hyperlink" Target="https://m.edsoo.ru/RXS1ZCFR6" TargetMode="External"/><Relationship Id="rId43" Type="http://schemas.openxmlformats.org/officeDocument/2006/relationships/hyperlink" Target="https://m.edsoo.ru/2HLKI1J6L" TargetMode="External"/><Relationship Id="rId64" Type="http://schemas.openxmlformats.org/officeDocument/2006/relationships/hyperlink" Target="https://m.edsoo.ru/45SV5HTZC" TargetMode="External"/><Relationship Id="rId118" Type="http://schemas.openxmlformats.org/officeDocument/2006/relationships/hyperlink" Target="https://m.edsoo.ru/813M9DZJ1" TargetMode="External"/><Relationship Id="rId139" Type="http://schemas.openxmlformats.org/officeDocument/2006/relationships/hyperlink" Target="https://m.edsoo.ru/J7Z8ZK4IE" TargetMode="External"/><Relationship Id="rId85" Type="http://schemas.openxmlformats.org/officeDocument/2006/relationships/hyperlink" Target="https://m.edsoo.ru/HCAMY3QA5" TargetMode="External"/><Relationship Id="rId150" Type="http://schemas.openxmlformats.org/officeDocument/2006/relationships/hyperlink" Target="https://m.edsoo.ru/KJ889IJVV" TargetMode="External"/><Relationship Id="rId171" Type="http://schemas.openxmlformats.org/officeDocument/2006/relationships/hyperlink" Target="https://m.edsoo.ru/J2TDGKRE0" TargetMode="External"/><Relationship Id="rId192" Type="http://schemas.openxmlformats.org/officeDocument/2006/relationships/hyperlink" Target="https://m.edsoo.ru/693M9FRD2" TargetMode="External"/><Relationship Id="rId206" Type="http://schemas.openxmlformats.org/officeDocument/2006/relationships/hyperlink" Target="https://m.edsoo.ru/M0GX4YGQN" TargetMode="External"/><Relationship Id="rId12" Type="http://schemas.openxmlformats.org/officeDocument/2006/relationships/hyperlink" Target="https://m.edsoo.ru/TY9P4SITH" TargetMode="External"/><Relationship Id="rId33" Type="http://schemas.openxmlformats.org/officeDocument/2006/relationships/hyperlink" Target="https://m.edsoo.ru/E4VPAPN4Z" TargetMode="External"/><Relationship Id="rId108" Type="http://schemas.openxmlformats.org/officeDocument/2006/relationships/hyperlink" Target="https://m.edsoo.ru/KVCET1HHC" TargetMode="External"/><Relationship Id="rId129" Type="http://schemas.openxmlformats.org/officeDocument/2006/relationships/hyperlink" Target="https://m.edsoo.ru/EF64M7KVW" TargetMode="External"/><Relationship Id="rId54" Type="http://schemas.openxmlformats.org/officeDocument/2006/relationships/hyperlink" Target="https://m.edsoo.ru/HGF5RMBXO" TargetMode="External"/><Relationship Id="rId75" Type="http://schemas.openxmlformats.org/officeDocument/2006/relationships/hyperlink" Target="https://m.edsoo.ru/ETRJP7PJH" TargetMode="External"/><Relationship Id="rId96" Type="http://schemas.openxmlformats.org/officeDocument/2006/relationships/hyperlink" Target="https://m.edsoo.ru/F6ILCOMTB" TargetMode="External"/><Relationship Id="rId140" Type="http://schemas.openxmlformats.org/officeDocument/2006/relationships/hyperlink" Target="https://m.edsoo.ru/BHTMJS7YA" TargetMode="External"/><Relationship Id="rId161" Type="http://schemas.openxmlformats.org/officeDocument/2006/relationships/hyperlink" Target="https://m.edsoo.ru/LYNT6HMD8" TargetMode="External"/><Relationship Id="rId182" Type="http://schemas.openxmlformats.org/officeDocument/2006/relationships/hyperlink" Target="https://m.edsoo.ru/94M1DDAX9" TargetMode="External"/><Relationship Id="rId6" Type="http://schemas.openxmlformats.org/officeDocument/2006/relationships/hyperlink" Target="https://m.edsoo.ru/AXFSLBJZS" TargetMode="External"/><Relationship Id="rId23" Type="http://schemas.openxmlformats.org/officeDocument/2006/relationships/hyperlink" Target="https://m.edsoo.ru/3MK84J0NX" TargetMode="External"/><Relationship Id="rId119" Type="http://schemas.openxmlformats.org/officeDocument/2006/relationships/hyperlink" Target="https://m.edsoo.ru/6A9U6XM04" TargetMode="External"/><Relationship Id="rId44" Type="http://schemas.openxmlformats.org/officeDocument/2006/relationships/hyperlink" Target="https://m.edsoo.ru/UDZCNQXRV" TargetMode="External"/><Relationship Id="rId65" Type="http://schemas.openxmlformats.org/officeDocument/2006/relationships/hyperlink" Target="https://m.edsoo.ru/0WUW4K8WS" TargetMode="External"/><Relationship Id="rId86" Type="http://schemas.openxmlformats.org/officeDocument/2006/relationships/hyperlink" Target="https://m.edsoo.ru/T6VV7A20Y" TargetMode="External"/><Relationship Id="rId130" Type="http://schemas.openxmlformats.org/officeDocument/2006/relationships/hyperlink" Target="https://m.edsoo.ru/X56Y75XJ3" TargetMode="External"/><Relationship Id="rId151" Type="http://schemas.openxmlformats.org/officeDocument/2006/relationships/hyperlink" Target="https://m.edsoo.ru/A8EP9BMX8" TargetMode="External"/><Relationship Id="rId172" Type="http://schemas.openxmlformats.org/officeDocument/2006/relationships/hyperlink" Target="https://m.edsoo.ru/IJYKUMLBW" TargetMode="External"/><Relationship Id="rId193" Type="http://schemas.openxmlformats.org/officeDocument/2006/relationships/hyperlink" Target="https://m.edsoo.ru/5ERUOY0F5" TargetMode="External"/><Relationship Id="rId207" Type="http://schemas.openxmlformats.org/officeDocument/2006/relationships/hyperlink" Target="https://m.edsoo.ru/EU9L2Q7GV" TargetMode="External"/><Relationship Id="rId13" Type="http://schemas.openxmlformats.org/officeDocument/2006/relationships/hyperlink" Target="https://m.edsoo.ru/8QM00C762" TargetMode="External"/><Relationship Id="rId109" Type="http://schemas.openxmlformats.org/officeDocument/2006/relationships/hyperlink" Target="https://m.edsoo.ru/C9JXO9W61" TargetMode="External"/><Relationship Id="rId34" Type="http://schemas.openxmlformats.org/officeDocument/2006/relationships/hyperlink" Target="https://m.edsoo.ru/0EXBPKRZE" TargetMode="External"/><Relationship Id="rId55" Type="http://schemas.openxmlformats.org/officeDocument/2006/relationships/hyperlink" Target="https://m.edsoo.ru/AQH5UB50U" TargetMode="External"/><Relationship Id="rId76" Type="http://schemas.openxmlformats.org/officeDocument/2006/relationships/hyperlink" Target="https://m.edsoo.ru/3V04F0MOZ" TargetMode="External"/><Relationship Id="rId97" Type="http://schemas.openxmlformats.org/officeDocument/2006/relationships/hyperlink" Target="https://m.edsoo.ru/PZZM4XO9B" TargetMode="External"/><Relationship Id="rId120" Type="http://schemas.openxmlformats.org/officeDocument/2006/relationships/hyperlink" Target="https://m.edsoo.ru/2QDXH1YZ5" TargetMode="External"/><Relationship Id="rId141" Type="http://schemas.openxmlformats.org/officeDocument/2006/relationships/hyperlink" Target="https://m.edsoo.ru/CD1X6AAL2" TargetMode="External"/><Relationship Id="rId7" Type="http://schemas.openxmlformats.org/officeDocument/2006/relationships/hyperlink" Target="https://m.edsoo.ru/4JQRXZTFF" TargetMode="External"/><Relationship Id="rId162" Type="http://schemas.openxmlformats.org/officeDocument/2006/relationships/hyperlink" Target="https://m.edsoo.ru/UJ0EI9T2A" TargetMode="External"/><Relationship Id="rId183" Type="http://schemas.openxmlformats.org/officeDocument/2006/relationships/hyperlink" Target="https://m.edsoo.ru/DRGH38D3G" TargetMode="External"/><Relationship Id="rId24" Type="http://schemas.openxmlformats.org/officeDocument/2006/relationships/hyperlink" Target="https://m.edsoo.ru/2U0ROIT74" TargetMode="External"/><Relationship Id="rId45" Type="http://schemas.openxmlformats.org/officeDocument/2006/relationships/hyperlink" Target="https://m.edsoo.ru/F9UDW75LA" TargetMode="External"/><Relationship Id="rId66" Type="http://schemas.openxmlformats.org/officeDocument/2006/relationships/hyperlink" Target="https://m.edsoo.ru/WIZ0A7F77" TargetMode="External"/><Relationship Id="rId87" Type="http://schemas.openxmlformats.org/officeDocument/2006/relationships/hyperlink" Target="https://m.edsoo.ru/HYP7V4LMK" TargetMode="External"/><Relationship Id="rId110" Type="http://schemas.openxmlformats.org/officeDocument/2006/relationships/hyperlink" Target="https://m.edsoo.ru/CFH6PRHO5" TargetMode="External"/><Relationship Id="rId131" Type="http://schemas.openxmlformats.org/officeDocument/2006/relationships/hyperlink" Target="https://m.edsoo.ru/4IKJ0GXSD" TargetMode="External"/><Relationship Id="rId61" Type="http://schemas.openxmlformats.org/officeDocument/2006/relationships/hyperlink" Target="https://m.edsoo.ru/A2LBET3LC" TargetMode="External"/><Relationship Id="rId82" Type="http://schemas.openxmlformats.org/officeDocument/2006/relationships/hyperlink" Target="https://m.edsoo.ru/T82GVAQ4U" TargetMode="External"/><Relationship Id="rId152" Type="http://schemas.openxmlformats.org/officeDocument/2006/relationships/hyperlink" Target="https://m.edsoo.ru/992MSU6ZU" TargetMode="External"/><Relationship Id="rId173" Type="http://schemas.openxmlformats.org/officeDocument/2006/relationships/hyperlink" Target="https://m.edsoo.ru/0UDML31UP" TargetMode="External"/><Relationship Id="rId194" Type="http://schemas.openxmlformats.org/officeDocument/2006/relationships/hyperlink" Target="https://m.edsoo.ru/8TYSLUQX0" TargetMode="External"/><Relationship Id="rId199" Type="http://schemas.openxmlformats.org/officeDocument/2006/relationships/hyperlink" Target="https://m.edsoo.ru/D51X77IR1" TargetMode="External"/><Relationship Id="rId203" Type="http://schemas.openxmlformats.org/officeDocument/2006/relationships/hyperlink" Target="https://m.edsoo.ru/MDGLRIQ00" TargetMode="External"/><Relationship Id="rId208" Type="http://schemas.openxmlformats.org/officeDocument/2006/relationships/hyperlink" Target="https://m.edsoo.ru/0GT7I3W64" TargetMode="External"/><Relationship Id="rId19" Type="http://schemas.openxmlformats.org/officeDocument/2006/relationships/hyperlink" Target="https://m.edsoo.ru/MU5TOG8Y7" TargetMode="External"/><Relationship Id="rId14" Type="http://schemas.openxmlformats.org/officeDocument/2006/relationships/hyperlink" Target="https://m.edsoo.ru/NBFVSYJO3" TargetMode="External"/><Relationship Id="rId30" Type="http://schemas.openxmlformats.org/officeDocument/2006/relationships/hyperlink" Target="https://m.edsoo.ru/25HEXJLK4" TargetMode="External"/><Relationship Id="rId35" Type="http://schemas.openxmlformats.org/officeDocument/2006/relationships/hyperlink" Target="https://m.edsoo.ru/O8X71FYQW" TargetMode="External"/><Relationship Id="rId56" Type="http://schemas.openxmlformats.org/officeDocument/2006/relationships/hyperlink" Target="https://m.edsoo.ru/1161GKK6L" TargetMode="External"/><Relationship Id="rId77" Type="http://schemas.openxmlformats.org/officeDocument/2006/relationships/hyperlink" Target="https://m.edsoo.ru/W3KUZ89O1" TargetMode="External"/><Relationship Id="rId100" Type="http://schemas.openxmlformats.org/officeDocument/2006/relationships/hyperlink" Target="https://m.edsoo.ru/EHME5PRXZ" TargetMode="External"/><Relationship Id="rId105" Type="http://schemas.openxmlformats.org/officeDocument/2006/relationships/hyperlink" Target="https://m.edsoo.ru/AV97XBVUW" TargetMode="External"/><Relationship Id="rId126" Type="http://schemas.openxmlformats.org/officeDocument/2006/relationships/hyperlink" Target="https://m.edsoo.ru/3ZZGB0BNG" TargetMode="External"/><Relationship Id="rId147" Type="http://schemas.openxmlformats.org/officeDocument/2006/relationships/hyperlink" Target="https://m.edsoo.ru/4LWCLZGKB" TargetMode="External"/><Relationship Id="rId168" Type="http://schemas.openxmlformats.org/officeDocument/2006/relationships/hyperlink" Target="https://m.edsoo.ru/KGY8I1BY7" TargetMode="External"/><Relationship Id="rId8" Type="http://schemas.openxmlformats.org/officeDocument/2006/relationships/hyperlink" Target="https://m.edsoo.ru/Y8NLG4X31" TargetMode="External"/><Relationship Id="rId51" Type="http://schemas.openxmlformats.org/officeDocument/2006/relationships/hyperlink" Target="https://m.edsoo.ru/7M6DQD7M4" TargetMode="External"/><Relationship Id="rId72" Type="http://schemas.openxmlformats.org/officeDocument/2006/relationships/hyperlink" Target="https://m.edsoo.ru/EHZ8LPE7B" TargetMode="External"/><Relationship Id="rId93" Type="http://schemas.openxmlformats.org/officeDocument/2006/relationships/hyperlink" Target="https://m.edsoo.ru/T2WKBAD0H" TargetMode="External"/><Relationship Id="rId98" Type="http://schemas.openxmlformats.org/officeDocument/2006/relationships/hyperlink" Target="https://m.edsoo.ru/QRZM5VWGA" TargetMode="External"/><Relationship Id="rId121" Type="http://schemas.openxmlformats.org/officeDocument/2006/relationships/hyperlink" Target="https://m.edsoo.ru/N6342X4EH" TargetMode="External"/><Relationship Id="rId142" Type="http://schemas.openxmlformats.org/officeDocument/2006/relationships/hyperlink" Target="https://m.edsoo.ru/0BNBY3J2Q" TargetMode="External"/><Relationship Id="rId163" Type="http://schemas.openxmlformats.org/officeDocument/2006/relationships/hyperlink" Target="https://m.edsoo.ru/TOB48A8CV" TargetMode="External"/><Relationship Id="rId184" Type="http://schemas.openxmlformats.org/officeDocument/2006/relationships/hyperlink" Target="https://m.edsoo.ru/1AMXQ157N" TargetMode="External"/><Relationship Id="rId189" Type="http://schemas.openxmlformats.org/officeDocument/2006/relationships/hyperlink" Target="https://m.edsoo.ru/2T61GISCK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4YT8EHG0E" TargetMode="External"/><Relationship Id="rId46" Type="http://schemas.openxmlformats.org/officeDocument/2006/relationships/hyperlink" Target="https://m.edsoo.ru/MSOJ5Z1W4" TargetMode="External"/><Relationship Id="rId67" Type="http://schemas.openxmlformats.org/officeDocument/2006/relationships/hyperlink" Target="https://m.edsoo.ru/HIY744ST2" TargetMode="External"/><Relationship Id="rId116" Type="http://schemas.openxmlformats.org/officeDocument/2006/relationships/hyperlink" Target="https://m.edsoo.ru/2LKVD1853" TargetMode="External"/><Relationship Id="rId137" Type="http://schemas.openxmlformats.org/officeDocument/2006/relationships/hyperlink" Target="https://m.edsoo.ru/CH0829ZLJ" TargetMode="External"/><Relationship Id="rId158" Type="http://schemas.openxmlformats.org/officeDocument/2006/relationships/hyperlink" Target="https://m.edsoo.ru/6WZ4YF0AQ" TargetMode="External"/><Relationship Id="rId20" Type="http://schemas.openxmlformats.org/officeDocument/2006/relationships/hyperlink" Target="https://m.edsoo.ru/TC7ZNSARE" TargetMode="External"/><Relationship Id="rId41" Type="http://schemas.openxmlformats.org/officeDocument/2006/relationships/hyperlink" Target="https://m.edsoo.ru/KIFI1JI0A" TargetMode="External"/><Relationship Id="rId62" Type="http://schemas.openxmlformats.org/officeDocument/2006/relationships/hyperlink" Target="https://m.edsoo.ru/9Y4O4U31E" TargetMode="External"/><Relationship Id="rId83" Type="http://schemas.openxmlformats.org/officeDocument/2006/relationships/hyperlink" Target="https://m.edsoo.ru/XTE9B6TQ3" TargetMode="External"/><Relationship Id="rId88" Type="http://schemas.openxmlformats.org/officeDocument/2006/relationships/hyperlink" Target="https://m.edsoo.ru/3GWNZHZ30" TargetMode="External"/><Relationship Id="rId111" Type="http://schemas.openxmlformats.org/officeDocument/2006/relationships/hyperlink" Target="https://m.edsoo.ru/N24T6XFF0" TargetMode="External"/><Relationship Id="rId132" Type="http://schemas.openxmlformats.org/officeDocument/2006/relationships/hyperlink" Target="https://m.edsoo.ru/FDUOS6UKR" TargetMode="External"/><Relationship Id="rId153" Type="http://schemas.openxmlformats.org/officeDocument/2006/relationships/hyperlink" Target="https://m.edsoo.ru/DH52RQGDI" TargetMode="External"/><Relationship Id="rId174" Type="http://schemas.openxmlformats.org/officeDocument/2006/relationships/hyperlink" Target="https://m.edsoo.ru/AADOETIFV" TargetMode="External"/><Relationship Id="rId179" Type="http://schemas.openxmlformats.org/officeDocument/2006/relationships/hyperlink" Target="https://m.edsoo.ru/MHQLIZYYO" TargetMode="External"/><Relationship Id="rId195" Type="http://schemas.openxmlformats.org/officeDocument/2006/relationships/hyperlink" Target="https://m.edsoo.ru/YMASE5DLX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9D2XNUVZB" TargetMode="External"/><Relationship Id="rId204" Type="http://schemas.openxmlformats.org/officeDocument/2006/relationships/hyperlink" Target="https://m.edsoo.ru/EFTNXPQ2E" TargetMode="External"/><Relationship Id="rId15" Type="http://schemas.openxmlformats.org/officeDocument/2006/relationships/hyperlink" Target="https://m.edsoo.ru/OP6WEFGYY" TargetMode="External"/><Relationship Id="rId36" Type="http://schemas.openxmlformats.org/officeDocument/2006/relationships/hyperlink" Target="https://m.edsoo.ru/0K379K43S" TargetMode="External"/><Relationship Id="rId57" Type="http://schemas.openxmlformats.org/officeDocument/2006/relationships/hyperlink" Target="https://m.edsoo.ru/4FQG2Z4GY" TargetMode="External"/><Relationship Id="rId106" Type="http://schemas.openxmlformats.org/officeDocument/2006/relationships/hyperlink" Target="https://m.edsoo.ru/SI68OAV8I" TargetMode="External"/><Relationship Id="rId127" Type="http://schemas.openxmlformats.org/officeDocument/2006/relationships/hyperlink" Target="https://m.edsoo.ru/L94GFIER7" TargetMode="External"/><Relationship Id="rId10" Type="http://schemas.openxmlformats.org/officeDocument/2006/relationships/hyperlink" Target="https://m.edsoo.ru/76FDZEETM" TargetMode="External"/><Relationship Id="rId31" Type="http://schemas.openxmlformats.org/officeDocument/2006/relationships/hyperlink" Target="https://m.edsoo.ru/96QU7CN8V" TargetMode="External"/><Relationship Id="rId52" Type="http://schemas.openxmlformats.org/officeDocument/2006/relationships/hyperlink" Target="https://m.edsoo.ru/MNJ0CGH9L" TargetMode="External"/><Relationship Id="rId73" Type="http://schemas.openxmlformats.org/officeDocument/2006/relationships/hyperlink" Target="https://m.edsoo.ru/6OU99XROP" TargetMode="External"/><Relationship Id="rId78" Type="http://schemas.openxmlformats.org/officeDocument/2006/relationships/hyperlink" Target="https://m.edsoo.ru/A685LBYSB" TargetMode="External"/><Relationship Id="rId94" Type="http://schemas.openxmlformats.org/officeDocument/2006/relationships/hyperlink" Target="https://m.edsoo.ru/EVX4D7DND" TargetMode="External"/><Relationship Id="rId99" Type="http://schemas.openxmlformats.org/officeDocument/2006/relationships/hyperlink" Target="https://m.edsoo.ru/VY8PN8XF8" TargetMode="External"/><Relationship Id="rId101" Type="http://schemas.openxmlformats.org/officeDocument/2006/relationships/hyperlink" Target="https://m.edsoo.ru/7LCMID6RJ" TargetMode="External"/><Relationship Id="rId122" Type="http://schemas.openxmlformats.org/officeDocument/2006/relationships/hyperlink" Target="https://m.edsoo.ru/Z90FW4KDD" TargetMode="External"/><Relationship Id="rId143" Type="http://schemas.openxmlformats.org/officeDocument/2006/relationships/hyperlink" Target="https://m.edsoo.ru/RHIDMBXJ5" TargetMode="External"/><Relationship Id="rId148" Type="http://schemas.openxmlformats.org/officeDocument/2006/relationships/hyperlink" Target="https://m.edsoo.ru/6NO2CEW1N" TargetMode="External"/><Relationship Id="rId164" Type="http://schemas.openxmlformats.org/officeDocument/2006/relationships/hyperlink" Target="https://m.edsoo.ru/RTSQ4CQSP" TargetMode="External"/><Relationship Id="rId169" Type="http://schemas.openxmlformats.org/officeDocument/2006/relationships/hyperlink" Target="https://m.edsoo.ru/LDRAMZ9Y7" TargetMode="External"/><Relationship Id="rId185" Type="http://schemas.openxmlformats.org/officeDocument/2006/relationships/hyperlink" Target="https://m.edsoo.ru/XFTU86O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HHJZOPSR" TargetMode="External"/><Relationship Id="rId180" Type="http://schemas.openxmlformats.org/officeDocument/2006/relationships/hyperlink" Target="https://m.edsoo.ru/9IUZRULTD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58MY4YNBR" TargetMode="External"/><Relationship Id="rId47" Type="http://schemas.openxmlformats.org/officeDocument/2006/relationships/hyperlink" Target="https://m.edsoo.ru/TT46BAY6X" TargetMode="External"/><Relationship Id="rId68" Type="http://schemas.openxmlformats.org/officeDocument/2006/relationships/hyperlink" Target="https://m.edsoo.ru/OPUFPXM6G" TargetMode="External"/><Relationship Id="rId89" Type="http://schemas.openxmlformats.org/officeDocument/2006/relationships/hyperlink" Target="https://m.edsoo.ru/BNZI3SK2N" TargetMode="External"/><Relationship Id="rId112" Type="http://schemas.openxmlformats.org/officeDocument/2006/relationships/hyperlink" Target="https://m.edsoo.ru/A8WEVCBCR" TargetMode="External"/><Relationship Id="rId133" Type="http://schemas.openxmlformats.org/officeDocument/2006/relationships/hyperlink" Target="https://m.edsoo.ru/16MMU1G86" TargetMode="External"/><Relationship Id="rId154" Type="http://schemas.openxmlformats.org/officeDocument/2006/relationships/hyperlink" Target="https://m.edsoo.ru/6N7QYFLH7" TargetMode="External"/><Relationship Id="rId175" Type="http://schemas.openxmlformats.org/officeDocument/2006/relationships/hyperlink" Target="https://m.edsoo.ru/2JR4517AI" TargetMode="External"/><Relationship Id="rId196" Type="http://schemas.openxmlformats.org/officeDocument/2006/relationships/hyperlink" Target="https://m.edsoo.ru/4ZNZMHHVZ" TargetMode="External"/><Relationship Id="rId200" Type="http://schemas.openxmlformats.org/officeDocument/2006/relationships/hyperlink" Target="https://m.edsoo.ru/GMG7L5683" TargetMode="External"/><Relationship Id="rId16" Type="http://schemas.openxmlformats.org/officeDocument/2006/relationships/hyperlink" Target="https://m.edsoo.ru/NPPL0G5EH" TargetMode="External"/><Relationship Id="rId37" Type="http://schemas.openxmlformats.org/officeDocument/2006/relationships/hyperlink" Target="https://m.edsoo.ru/MGKELG3AM" TargetMode="External"/><Relationship Id="rId58" Type="http://schemas.openxmlformats.org/officeDocument/2006/relationships/hyperlink" Target="https://m.edsoo.ru/8F1WSCRHY" TargetMode="External"/><Relationship Id="rId79" Type="http://schemas.openxmlformats.org/officeDocument/2006/relationships/hyperlink" Target="https://m.edsoo.ru/XGNLG6PX3" TargetMode="External"/><Relationship Id="rId102" Type="http://schemas.openxmlformats.org/officeDocument/2006/relationships/hyperlink" Target="https://m.edsoo.ru/J00M8KQJF" TargetMode="External"/><Relationship Id="rId123" Type="http://schemas.openxmlformats.org/officeDocument/2006/relationships/hyperlink" Target="https://m.edsoo.ru/UTLIP99RE" TargetMode="External"/><Relationship Id="rId144" Type="http://schemas.openxmlformats.org/officeDocument/2006/relationships/hyperlink" Target="https://m.edsoo.ru/K9M41J37R" TargetMode="External"/><Relationship Id="rId90" Type="http://schemas.openxmlformats.org/officeDocument/2006/relationships/hyperlink" Target="https://m.edsoo.ru/B8JKYR3P7" TargetMode="External"/><Relationship Id="rId165" Type="http://schemas.openxmlformats.org/officeDocument/2006/relationships/hyperlink" Target="https://m.edsoo.ru/VULVGR288" TargetMode="External"/><Relationship Id="rId186" Type="http://schemas.openxmlformats.org/officeDocument/2006/relationships/hyperlink" Target="https://m.edsoo.ru/SS4ULS6P3" TargetMode="External"/><Relationship Id="rId27" Type="http://schemas.openxmlformats.org/officeDocument/2006/relationships/hyperlink" Target="https://m.edsoo.ru/6RUL5XGO7" TargetMode="External"/><Relationship Id="rId48" Type="http://schemas.openxmlformats.org/officeDocument/2006/relationships/hyperlink" Target="https://m.edsoo.ru/11C9C3FTN" TargetMode="External"/><Relationship Id="rId69" Type="http://schemas.openxmlformats.org/officeDocument/2006/relationships/hyperlink" Target="https://m.edsoo.ru/075BG25NP" TargetMode="External"/><Relationship Id="rId113" Type="http://schemas.openxmlformats.org/officeDocument/2006/relationships/hyperlink" Target="https://m.edsoo.ru/RKHOIBMJM" TargetMode="External"/><Relationship Id="rId134" Type="http://schemas.openxmlformats.org/officeDocument/2006/relationships/hyperlink" Target="https://m.edsoo.ru/HNR974IO4" TargetMode="External"/><Relationship Id="rId80" Type="http://schemas.openxmlformats.org/officeDocument/2006/relationships/hyperlink" Target="https://m.edsoo.ru/SX9DDBQCM" TargetMode="External"/><Relationship Id="rId155" Type="http://schemas.openxmlformats.org/officeDocument/2006/relationships/hyperlink" Target="https://m.edsoo.ru/JXOUN27RH" TargetMode="External"/><Relationship Id="rId176" Type="http://schemas.openxmlformats.org/officeDocument/2006/relationships/hyperlink" Target="https://m.edsoo.ru/AMZ5CARLT" TargetMode="External"/><Relationship Id="rId197" Type="http://schemas.openxmlformats.org/officeDocument/2006/relationships/hyperlink" Target="https://m.edsoo.ru/WWY1N8IZE" TargetMode="External"/><Relationship Id="rId201" Type="http://schemas.openxmlformats.org/officeDocument/2006/relationships/hyperlink" Target="https://m.edsoo.ru/WRRE97U1Q" TargetMode="External"/><Relationship Id="rId17" Type="http://schemas.openxmlformats.org/officeDocument/2006/relationships/hyperlink" Target="https://m.edsoo.ru/GX8JQNIK9" TargetMode="External"/><Relationship Id="rId38" Type="http://schemas.openxmlformats.org/officeDocument/2006/relationships/hyperlink" Target="https://m.edsoo.ru/8OCYEDVQ0" TargetMode="External"/><Relationship Id="rId59" Type="http://schemas.openxmlformats.org/officeDocument/2006/relationships/hyperlink" Target="https://m.edsoo.ru/0YDXH3QT6" TargetMode="External"/><Relationship Id="rId103" Type="http://schemas.openxmlformats.org/officeDocument/2006/relationships/hyperlink" Target="https://m.edsoo.ru/898HYV851" TargetMode="External"/><Relationship Id="rId124" Type="http://schemas.openxmlformats.org/officeDocument/2006/relationships/hyperlink" Target="https://m.edsoo.ru/EI5FI79UD" TargetMode="External"/><Relationship Id="rId70" Type="http://schemas.openxmlformats.org/officeDocument/2006/relationships/hyperlink" Target="https://m.edsoo.ru/DQXGRPV72" TargetMode="External"/><Relationship Id="rId91" Type="http://schemas.openxmlformats.org/officeDocument/2006/relationships/hyperlink" Target="https://m.edsoo.ru/8C2KXD2IG" TargetMode="External"/><Relationship Id="rId145" Type="http://schemas.openxmlformats.org/officeDocument/2006/relationships/hyperlink" Target="https://m.edsoo.ru/JUPIR2ISZ" TargetMode="External"/><Relationship Id="rId166" Type="http://schemas.openxmlformats.org/officeDocument/2006/relationships/hyperlink" Target="https://m.edsoo.ru/0949LL15C" TargetMode="External"/><Relationship Id="rId187" Type="http://schemas.openxmlformats.org/officeDocument/2006/relationships/hyperlink" Target="https://m.edsoo.ru/WRGPEQB3J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THH7WFDK" TargetMode="External"/><Relationship Id="rId49" Type="http://schemas.openxmlformats.org/officeDocument/2006/relationships/hyperlink" Target="https://m.edsoo.ru/5O0H6FMBS" TargetMode="External"/><Relationship Id="rId114" Type="http://schemas.openxmlformats.org/officeDocument/2006/relationships/hyperlink" Target="https://m.edsoo.ru/MY0NLH9NK" TargetMode="External"/><Relationship Id="rId60" Type="http://schemas.openxmlformats.org/officeDocument/2006/relationships/hyperlink" Target="https://m.edsoo.ru/XG4WU50IJ" TargetMode="External"/><Relationship Id="rId81" Type="http://schemas.openxmlformats.org/officeDocument/2006/relationships/hyperlink" Target="https://m.edsoo.ru/335Z3IVAZ" TargetMode="External"/><Relationship Id="rId135" Type="http://schemas.openxmlformats.org/officeDocument/2006/relationships/hyperlink" Target="https://m.edsoo.ru/3CXC3IA4I" TargetMode="External"/><Relationship Id="rId156" Type="http://schemas.openxmlformats.org/officeDocument/2006/relationships/hyperlink" Target="https://m.edsoo.ru/TK6LFSOQC" TargetMode="External"/><Relationship Id="rId177" Type="http://schemas.openxmlformats.org/officeDocument/2006/relationships/hyperlink" Target="https://m.edsoo.ru/XJGOFOJ9I" TargetMode="External"/><Relationship Id="rId198" Type="http://schemas.openxmlformats.org/officeDocument/2006/relationships/hyperlink" Target="https://m.edsoo.ru/F1QJ8OWZA" TargetMode="External"/><Relationship Id="rId202" Type="http://schemas.openxmlformats.org/officeDocument/2006/relationships/hyperlink" Target="https://m.edsoo.ru/RNUG3U5AL" TargetMode="External"/><Relationship Id="rId18" Type="http://schemas.openxmlformats.org/officeDocument/2006/relationships/hyperlink" Target="https://m.edsoo.ru/9MHUYBG0D" TargetMode="External"/><Relationship Id="rId39" Type="http://schemas.openxmlformats.org/officeDocument/2006/relationships/hyperlink" Target="https://m.edsoo.ru/ZZCJV3TUY" TargetMode="External"/><Relationship Id="rId50" Type="http://schemas.openxmlformats.org/officeDocument/2006/relationships/hyperlink" Target="https://m.edsoo.ru/S3LGUTY32" TargetMode="External"/><Relationship Id="rId104" Type="http://schemas.openxmlformats.org/officeDocument/2006/relationships/hyperlink" Target="https://m.edsoo.ru/879ITDCNE" TargetMode="External"/><Relationship Id="rId125" Type="http://schemas.openxmlformats.org/officeDocument/2006/relationships/hyperlink" Target="https://m.edsoo.ru/43MAHH6UG" TargetMode="External"/><Relationship Id="rId146" Type="http://schemas.openxmlformats.org/officeDocument/2006/relationships/hyperlink" Target="https://m.edsoo.ru/ANH6PT9I7" TargetMode="External"/><Relationship Id="rId167" Type="http://schemas.openxmlformats.org/officeDocument/2006/relationships/hyperlink" Target="https://m.edsoo.ru/J3CES39AE" TargetMode="External"/><Relationship Id="rId188" Type="http://schemas.openxmlformats.org/officeDocument/2006/relationships/hyperlink" Target="https://m.edsoo.ru/D0LCSQMPG" TargetMode="External"/><Relationship Id="rId71" Type="http://schemas.openxmlformats.org/officeDocument/2006/relationships/hyperlink" Target="https://m.edsoo.ru/5PJ6SGBRB" TargetMode="External"/><Relationship Id="rId92" Type="http://schemas.openxmlformats.org/officeDocument/2006/relationships/hyperlink" Target="https://m.edsoo.ru/3AG2K031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Q8PN65M7" TargetMode="External"/><Relationship Id="rId40" Type="http://schemas.openxmlformats.org/officeDocument/2006/relationships/hyperlink" Target="https://m.edsoo.ru/4LJVWGMSU" TargetMode="External"/><Relationship Id="rId115" Type="http://schemas.openxmlformats.org/officeDocument/2006/relationships/hyperlink" Target="https://m.edsoo.ru/YVPOOMYNZ" TargetMode="External"/><Relationship Id="rId136" Type="http://schemas.openxmlformats.org/officeDocument/2006/relationships/hyperlink" Target="https://m.edsoo.ru/C9VEDRQZJ" TargetMode="External"/><Relationship Id="rId157" Type="http://schemas.openxmlformats.org/officeDocument/2006/relationships/hyperlink" Target="https://m.edsoo.ru/WPA4QQNZN" TargetMode="External"/><Relationship Id="rId178" Type="http://schemas.openxmlformats.org/officeDocument/2006/relationships/hyperlink" Target="https://m.edsoo.ru/XRY0SPMO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10274</Words>
  <Characters>58563</Characters>
  <Application>Microsoft Office Word</Application>
  <DocSecurity>0</DocSecurity>
  <Lines>488</Lines>
  <Paragraphs>137</Paragraphs>
  <ScaleCrop>false</ScaleCrop>
  <Company/>
  <LinksUpToDate>false</LinksUpToDate>
  <CharactersWithSpaces>68700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2026-10-08T04:14:00Z</dcterms:created>
  <dcterms:modified xsi:type="dcterms:W3CDTF">2026-10-08T04:14:00Z</dcterms:modified>
</cp:coreProperties>
</file>