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921" w:rsidRPr="00C724DD" w:rsidRDefault="00C724DD">
      <w:pPr>
        <w:spacing w:after="0" w:line="408" w:lineRule="auto"/>
        <w:ind w:left="120"/>
        <w:jc w:val="center"/>
        <w:rPr>
          <w:lang w:val="ru-RU"/>
        </w:rPr>
      </w:pPr>
      <w:r w:rsidRPr="00C724D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06921" w:rsidRPr="00C724DD" w:rsidRDefault="00C724DD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C724D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Пермского края</w:t>
      </w:r>
      <w:bookmarkEnd w:id="0"/>
      <w:r w:rsidRPr="00C724D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06921" w:rsidRPr="00C724DD" w:rsidRDefault="00C724DD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C724D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при Администрации Чайковского городского округа</w:t>
      </w:r>
      <w:bookmarkEnd w:id="1"/>
    </w:p>
    <w:p w:rsidR="00306921" w:rsidRDefault="00C724D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306921" w:rsidRDefault="00306921">
      <w:pPr>
        <w:spacing w:after="0"/>
        <w:ind w:left="120"/>
      </w:pPr>
    </w:p>
    <w:p w:rsidR="00306921" w:rsidRDefault="00306921">
      <w:pPr>
        <w:spacing w:after="0"/>
        <w:ind w:left="120"/>
      </w:pPr>
    </w:p>
    <w:p w:rsidR="00306921" w:rsidRDefault="00306921">
      <w:pPr>
        <w:spacing w:after="0"/>
        <w:ind w:left="120"/>
      </w:pPr>
    </w:p>
    <w:p w:rsidR="00306921" w:rsidRDefault="00306921">
      <w:pPr>
        <w:spacing w:after="0"/>
        <w:ind w:left="120"/>
      </w:pPr>
    </w:p>
    <w:p w:rsidR="00306921" w:rsidRPr="00C724DD" w:rsidRDefault="00306921">
      <w:pPr>
        <w:spacing w:after="0"/>
        <w:ind w:left="120"/>
        <w:rPr>
          <w:lang w:val="ru-RU"/>
        </w:rPr>
      </w:pPr>
      <w:bookmarkStart w:id="2" w:name="_GoBack"/>
      <w:bookmarkEnd w:id="2"/>
    </w:p>
    <w:p w:rsidR="00306921" w:rsidRPr="00C724DD" w:rsidRDefault="00306921">
      <w:pPr>
        <w:spacing w:after="0"/>
        <w:ind w:left="120"/>
        <w:rPr>
          <w:lang w:val="ru-RU"/>
        </w:rPr>
      </w:pPr>
    </w:p>
    <w:p w:rsidR="00306921" w:rsidRPr="00C724DD" w:rsidRDefault="00306921">
      <w:pPr>
        <w:spacing w:after="0"/>
        <w:ind w:left="120"/>
        <w:rPr>
          <w:lang w:val="ru-RU"/>
        </w:rPr>
      </w:pPr>
    </w:p>
    <w:p w:rsidR="00306921" w:rsidRPr="00C724DD" w:rsidRDefault="00306921">
      <w:pPr>
        <w:spacing w:after="0"/>
        <w:ind w:left="120"/>
        <w:rPr>
          <w:lang w:val="ru-RU"/>
        </w:rPr>
      </w:pPr>
    </w:p>
    <w:p w:rsidR="00306921" w:rsidRPr="00C724DD" w:rsidRDefault="00306921">
      <w:pPr>
        <w:spacing w:after="0"/>
        <w:ind w:left="120"/>
        <w:rPr>
          <w:lang w:val="ru-RU"/>
        </w:rPr>
      </w:pPr>
    </w:p>
    <w:p w:rsidR="00306921" w:rsidRPr="00C724DD" w:rsidRDefault="00C724DD">
      <w:pPr>
        <w:spacing w:after="0" w:line="408" w:lineRule="auto"/>
        <w:ind w:left="120"/>
        <w:jc w:val="center"/>
        <w:rPr>
          <w:lang w:val="ru-RU"/>
        </w:rPr>
      </w:pPr>
      <w:r w:rsidRPr="00C724D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06921" w:rsidRPr="00C724DD" w:rsidRDefault="00C724DD">
      <w:pPr>
        <w:spacing w:after="0" w:line="408" w:lineRule="auto"/>
        <w:ind w:left="120"/>
        <w:jc w:val="center"/>
        <w:rPr>
          <w:lang w:val="ru-RU"/>
        </w:rPr>
      </w:pPr>
      <w:r w:rsidRPr="00C724D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724DD">
        <w:rPr>
          <w:rFonts w:ascii="Times New Roman" w:hAnsi="Times New Roman"/>
          <w:color w:val="000000"/>
          <w:sz w:val="28"/>
          <w:lang w:val="ru-RU"/>
        </w:rPr>
        <w:t xml:space="preserve"> 10332262)</w:t>
      </w: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C724DD">
      <w:pPr>
        <w:spacing w:after="0" w:line="408" w:lineRule="auto"/>
        <w:ind w:left="120"/>
        <w:jc w:val="center"/>
        <w:rPr>
          <w:lang w:val="ru-RU"/>
        </w:rPr>
      </w:pPr>
      <w:r w:rsidRPr="00C724DD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306921" w:rsidRPr="00C724DD" w:rsidRDefault="00C724DD">
      <w:pPr>
        <w:spacing w:after="0" w:line="408" w:lineRule="auto"/>
        <w:ind w:left="120"/>
        <w:jc w:val="center"/>
        <w:rPr>
          <w:lang w:val="ru-RU"/>
        </w:rPr>
      </w:pPr>
      <w:r w:rsidRPr="00C724DD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306921">
      <w:pPr>
        <w:spacing w:after="0"/>
        <w:ind w:left="120"/>
        <w:jc w:val="center"/>
        <w:rPr>
          <w:lang w:val="ru-RU"/>
        </w:rPr>
      </w:pPr>
    </w:p>
    <w:p w:rsidR="00306921" w:rsidRPr="00C724DD" w:rsidRDefault="00C724DD">
      <w:pPr>
        <w:spacing w:after="0"/>
        <w:ind w:left="120"/>
        <w:jc w:val="center"/>
        <w:rPr>
          <w:lang w:val="ru-RU"/>
        </w:rPr>
      </w:pPr>
      <w:bookmarkStart w:id="3" w:name="b20cd3b3-5277-4ad9-b272-db2c514c2082"/>
      <w:r w:rsidRPr="00C724DD">
        <w:rPr>
          <w:rFonts w:ascii="Times New Roman" w:hAnsi="Times New Roman"/>
          <w:b/>
          <w:color w:val="000000"/>
          <w:sz w:val="28"/>
          <w:lang w:val="ru-RU"/>
        </w:rPr>
        <w:t>Чайковский</w:t>
      </w:r>
      <w:bookmarkEnd w:id="3"/>
      <w:r w:rsidRPr="00C724D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318252-5f25-41fe-9fef-b19acd845ffc"/>
      <w:r w:rsidRPr="00C724DD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4"/>
    </w:p>
    <w:p w:rsidR="00306921" w:rsidRPr="00C724DD" w:rsidRDefault="00306921">
      <w:pPr>
        <w:spacing w:after="0"/>
        <w:ind w:left="120"/>
        <w:rPr>
          <w:lang w:val="ru-RU"/>
        </w:rPr>
      </w:pPr>
    </w:p>
    <w:p w:rsidR="00306921" w:rsidRPr="00C724DD" w:rsidRDefault="00306921">
      <w:pPr>
        <w:rPr>
          <w:lang w:val="ru-RU"/>
        </w:rPr>
        <w:sectPr w:rsidR="00306921" w:rsidRPr="00C724D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850696"/>
    </w:p>
    <w:p w:rsidR="00306921" w:rsidRPr="00C724DD" w:rsidRDefault="00C724DD">
      <w:pPr>
        <w:spacing w:after="0" w:line="264" w:lineRule="auto"/>
        <w:ind w:left="120"/>
        <w:jc w:val="both"/>
        <w:rPr>
          <w:lang w:val="ru-RU"/>
        </w:rPr>
      </w:pPr>
      <w:bookmarkStart w:id="6" w:name="block-84850698"/>
      <w:bookmarkEnd w:id="5"/>
      <w:r w:rsidRPr="00C724D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06921" w:rsidRPr="00C724DD" w:rsidRDefault="00306921">
      <w:pPr>
        <w:spacing w:after="0" w:line="264" w:lineRule="auto"/>
        <w:ind w:left="120"/>
        <w:jc w:val="both"/>
        <w:rPr>
          <w:lang w:val="ru-RU"/>
        </w:rPr>
      </w:pPr>
    </w:p>
    <w:p w:rsidR="00306921" w:rsidRPr="00C724DD" w:rsidRDefault="00C724DD">
      <w:pPr>
        <w:spacing w:after="0" w:line="264" w:lineRule="auto"/>
        <w:ind w:left="120"/>
        <w:jc w:val="both"/>
        <w:rPr>
          <w:lang w:val="ru-RU"/>
        </w:rPr>
      </w:pPr>
      <w:r w:rsidRPr="00C724DD">
        <w:rPr>
          <w:rFonts w:ascii="Times New Roman" w:hAnsi="Times New Roman"/>
          <w:b/>
          <w:color w:val="000000"/>
          <w:sz w:val="28"/>
          <w:lang w:val="ru-RU"/>
        </w:rPr>
        <w:t xml:space="preserve">ОБЩАЯ </w:t>
      </w:r>
      <w:r w:rsidRPr="00C724DD">
        <w:rPr>
          <w:rFonts w:ascii="Times New Roman" w:hAnsi="Times New Roman"/>
          <w:b/>
          <w:color w:val="000000"/>
          <w:sz w:val="28"/>
          <w:lang w:val="ru-RU"/>
        </w:rPr>
        <w:t>ХАРАКТЕРИСТИКА УЧЕБНОГО ПРЕДМЕТА «ОБЩЕСТВОЗНАНИЕ»</w:t>
      </w:r>
    </w:p>
    <w:p w:rsidR="00306921" w:rsidRPr="00C724DD" w:rsidRDefault="00306921">
      <w:pPr>
        <w:spacing w:after="0"/>
        <w:ind w:left="120"/>
        <w:rPr>
          <w:lang w:val="ru-RU"/>
        </w:rPr>
      </w:pPr>
    </w:p>
    <w:p w:rsidR="00306921" w:rsidRPr="00C724DD" w:rsidRDefault="00C724DD">
      <w:pPr>
        <w:spacing w:after="0"/>
        <w:ind w:firstLine="600"/>
        <w:jc w:val="both"/>
        <w:rPr>
          <w:lang w:val="ru-RU"/>
        </w:rPr>
      </w:pPr>
      <w:r w:rsidRPr="00C724DD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</w:t>
      </w:r>
      <w:r w:rsidRPr="00C724DD">
        <w:rPr>
          <w:rFonts w:ascii="Times New Roman" w:hAnsi="Times New Roman"/>
          <w:color w:val="000000"/>
          <w:sz w:val="28"/>
          <w:lang w:val="ru-RU"/>
        </w:rPr>
        <w:t>воспитания и подлежит непосредственному применению при реализации обязательной части ООП ООО.</w:t>
      </w:r>
    </w:p>
    <w:p w:rsidR="00306921" w:rsidRPr="00C724DD" w:rsidRDefault="00C724DD">
      <w:pPr>
        <w:spacing w:after="0"/>
        <w:ind w:firstLine="600"/>
        <w:jc w:val="both"/>
        <w:rPr>
          <w:lang w:val="ru-RU"/>
        </w:rPr>
      </w:pPr>
      <w:r w:rsidRPr="00C724DD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</w:t>
      </w:r>
      <w:r w:rsidRPr="00C724DD">
        <w:rPr>
          <w:rFonts w:ascii="Times New Roman" w:hAnsi="Times New Roman"/>
          <w:color w:val="000000"/>
          <w:sz w:val="28"/>
          <w:lang w:val="ru-RU"/>
        </w:rPr>
        <w:t>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306921" w:rsidRDefault="00C724D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обществозна</w:t>
      </w:r>
      <w:r>
        <w:rPr>
          <w:rFonts w:ascii="Times New Roman" w:hAnsi="Times New Roman"/>
          <w:color w:val="000000"/>
          <w:sz w:val="28"/>
        </w:rPr>
        <w:t>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</w:t>
      </w:r>
      <w:r>
        <w:rPr>
          <w:rFonts w:ascii="Times New Roman" w:hAnsi="Times New Roman"/>
          <w:color w:val="000000"/>
          <w:sz w:val="28"/>
        </w:rPr>
        <w:t>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</w:t>
      </w:r>
      <w:r>
        <w:rPr>
          <w:rFonts w:ascii="Times New Roman" w:hAnsi="Times New Roman"/>
          <w:color w:val="000000"/>
          <w:sz w:val="28"/>
        </w:rPr>
        <w:t>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306921" w:rsidRDefault="00C724D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оценке своих возможно</w:t>
      </w:r>
      <w:r>
        <w:rPr>
          <w:rFonts w:ascii="Times New Roman" w:hAnsi="Times New Roman"/>
          <w:color w:val="000000"/>
          <w:sz w:val="28"/>
        </w:rPr>
        <w:t>стей и осознанию своего места в обществе.</w:t>
      </w:r>
    </w:p>
    <w:p w:rsidR="00306921" w:rsidRDefault="00C724DD">
      <w:pPr>
        <w:spacing w:after="0" w:line="408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 «ОБЩЕСТВОЗНАНИЕ: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</w:t>
      </w:r>
      <w:r>
        <w:rPr>
          <w:rFonts w:ascii="Times New Roman" w:hAnsi="Times New Roman"/>
          <w:color w:val="000000"/>
          <w:sz w:val="28"/>
        </w:rPr>
        <w:t>арода;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 обучающихся понимания приоритетности общенациональных интересов, приверженности правовым </w:t>
      </w:r>
      <w:r>
        <w:rPr>
          <w:rFonts w:ascii="Times New Roman" w:hAnsi="Times New Roman"/>
          <w:color w:val="000000"/>
          <w:sz w:val="28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личности на исключительно важном этапе е</w:t>
      </w:r>
      <w:r>
        <w:rPr>
          <w:rFonts w:ascii="Times New Roman" w:hAnsi="Times New Roman"/>
          <w:color w:val="000000"/>
          <w:sz w:val="28"/>
        </w:rPr>
        <w:t>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>способн</w:t>
      </w:r>
      <w:r>
        <w:rPr>
          <w:rFonts w:ascii="Times New Roman" w:hAnsi="Times New Roman"/>
          <w:color w:val="000000"/>
          <w:sz w:val="28"/>
        </w:rPr>
        <w:t>ости к личному самоопределению, самореализации, самоконтролю;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>мотивации к высокопроизводительной, наукоемкой трудовой деятельности;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 обучающихся целостной картины общества, соответствующее современному уровню знаний и доступной по содержанию </w:t>
      </w:r>
      <w:r>
        <w:rPr>
          <w:rFonts w:ascii="Times New Roman" w:hAnsi="Times New Roman"/>
          <w:color w:val="000000"/>
          <w:sz w:val="28"/>
        </w:rPr>
        <w:t>для обучающихся старшего подросткового возраста;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</w:t>
      </w:r>
      <w:r>
        <w:rPr>
          <w:rFonts w:ascii="Times New Roman" w:hAnsi="Times New Roman"/>
          <w:color w:val="000000"/>
          <w:sz w:val="28"/>
        </w:rPr>
        <w:t>типичных социальных ролей человека и гражданина;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</w:t>
      </w:r>
      <w:r>
        <w:rPr>
          <w:rFonts w:ascii="Times New Roman" w:hAnsi="Times New Roman"/>
          <w:color w:val="000000"/>
          <w:sz w:val="28"/>
        </w:rPr>
        <w:t xml:space="preserve">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>создание условий для освоения обучающимися способов успешного взаимодействия с различными политическими, правовыми, финансово</w:t>
      </w:r>
      <w:r>
        <w:rPr>
          <w:rFonts w:ascii="Times New Roman" w:hAnsi="Times New Roman"/>
          <w:color w:val="000000"/>
          <w:sz w:val="28"/>
        </w:rPr>
        <w:t xml:space="preserve">-экономическими и другими социальными институтами </w:t>
      </w:r>
      <w:r>
        <w:rPr>
          <w:rFonts w:ascii="Times New Roman" w:hAnsi="Times New Roman"/>
          <w:color w:val="000000"/>
          <w:sz w:val="28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306921" w:rsidRDefault="00C724DD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</w:t>
      </w:r>
      <w:r>
        <w:rPr>
          <w:rFonts w:ascii="Times New Roman" w:hAnsi="Times New Roman"/>
          <w:color w:val="000000"/>
          <w:sz w:val="28"/>
        </w:rPr>
        <w:t xml:space="preserve">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</w:t>
      </w:r>
      <w:r>
        <w:rPr>
          <w:rFonts w:ascii="Times New Roman" w:hAnsi="Times New Roman"/>
          <w:color w:val="000000"/>
          <w:sz w:val="28"/>
        </w:rPr>
        <w:t>правопорядка в обществе.</w:t>
      </w:r>
    </w:p>
    <w:p w:rsidR="00306921" w:rsidRDefault="00306921">
      <w:pPr>
        <w:spacing w:after="0"/>
        <w:ind w:left="120"/>
      </w:pPr>
    </w:p>
    <w:p w:rsidR="00306921" w:rsidRDefault="00C724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 В УЧЕБНОМ ПЛАНЕ</w:t>
      </w:r>
    </w:p>
    <w:p w:rsidR="00306921" w:rsidRDefault="00306921">
      <w:pPr>
        <w:spacing w:after="0" w:line="264" w:lineRule="auto"/>
        <w:ind w:left="120"/>
        <w:jc w:val="both"/>
      </w:pPr>
    </w:p>
    <w:p w:rsidR="00306921" w:rsidRDefault="00306921">
      <w:pPr>
        <w:spacing w:after="0"/>
        <w:ind w:left="120"/>
      </w:pPr>
    </w:p>
    <w:p w:rsidR="00306921" w:rsidRDefault="00C724D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</w:t>
      </w:r>
      <w:r>
        <w:rPr>
          <w:rFonts w:ascii="Times New Roman" w:hAnsi="Times New Roman"/>
          <w:color w:val="000000"/>
          <w:sz w:val="28"/>
        </w:rPr>
        <w:t>асу в неделю при 34 учебных неделях.</w:t>
      </w:r>
    </w:p>
    <w:p w:rsidR="00306921" w:rsidRDefault="00306921">
      <w:pPr>
        <w:spacing w:after="0"/>
        <w:ind w:left="120"/>
      </w:pPr>
    </w:p>
    <w:p w:rsidR="00306921" w:rsidRDefault="00306921">
      <w:pPr>
        <w:spacing w:after="0" w:line="264" w:lineRule="auto"/>
        <w:ind w:left="120"/>
        <w:jc w:val="both"/>
      </w:pPr>
    </w:p>
    <w:p w:rsidR="00306921" w:rsidRDefault="00306921">
      <w:pPr>
        <w:sectPr w:rsidR="00306921">
          <w:pgSz w:w="11906" w:h="16383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after="0" w:line="264" w:lineRule="auto"/>
        <w:ind w:left="120"/>
        <w:jc w:val="both"/>
      </w:pPr>
      <w:bookmarkStart w:id="7" w:name="block-84850694"/>
      <w:bookmarkEnd w:id="6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306921" w:rsidRDefault="00306921">
      <w:pPr>
        <w:spacing w:after="0" w:line="264" w:lineRule="auto"/>
        <w:ind w:left="120"/>
        <w:jc w:val="both"/>
      </w:pP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Человек. Биологическое и социальное в человеке. Индивид. Личность. Потребности. Способности. Возраст человека. Социализация личности. Общество. Сферы </w:t>
      </w:r>
      <w:r>
        <w:rPr>
          <w:rFonts w:ascii="Times New Roman" w:hAnsi="Times New Roman"/>
          <w:color w:val="000000"/>
          <w:sz w:val="28"/>
        </w:rPr>
        <w:t>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</w:t>
      </w:r>
      <w:r>
        <w:rPr>
          <w:rFonts w:ascii="Times New Roman" w:hAnsi="Times New Roman"/>
          <w:color w:val="000000"/>
          <w:sz w:val="28"/>
        </w:rPr>
        <w:t>ных ценностей.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Государство и право</w:t>
      </w:r>
      <w:r>
        <w:rPr>
          <w:rFonts w:ascii="Times New Roman" w:hAnsi="Times New Roman"/>
          <w:color w:val="000000"/>
          <w:sz w:val="28"/>
        </w:rPr>
        <w:t>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Государство. Признаки государства. С</w:t>
      </w:r>
      <w:r>
        <w:rPr>
          <w:rFonts w:ascii="Times New Roman" w:hAnsi="Times New Roman"/>
          <w:color w:val="000000"/>
          <w:sz w:val="28"/>
        </w:rPr>
        <w:t>имволы государства. Функции государства. Форма государства.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</w:t>
      </w:r>
      <w:r>
        <w:rPr>
          <w:rFonts w:ascii="Times New Roman" w:hAnsi="Times New Roman"/>
          <w:color w:val="000000"/>
          <w:sz w:val="28"/>
        </w:rPr>
        <w:t>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</w:t>
      </w:r>
      <w:r>
        <w:rPr>
          <w:rFonts w:ascii="Times New Roman" w:hAnsi="Times New Roman"/>
          <w:color w:val="000000"/>
          <w:sz w:val="28"/>
        </w:rPr>
        <w:t>й Суд Российской Федерации. Цифровое государство. Электронное правительство. Государственные услуги.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Право.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правового статуса несовершеннолетнего как субъекта </w:t>
      </w:r>
      <w:r>
        <w:rPr>
          <w:rFonts w:ascii="Times New Roman" w:hAnsi="Times New Roman"/>
          <w:color w:val="000000"/>
          <w:sz w:val="28"/>
        </w:rPr>
        <w:t>правоотношений.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Признаки и виды юридической ответственности.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уголовной ответственности несовершеннолетних.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Правоохранительные органы в Российской Федерации.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Гражданин</w:t>
      </w:r>
      <w:r>
        <w:rPr>
          <w:rFonts w:ascii="Times New Roman" w:hAnsi="Times New Roman"/>
          <w:color w:val="000000"/>
          <w:sz w:val="28"/>
        </w:rPr>
        <w:t xml:space="preserve"> и гражданство. Гражданство Российской Федерации.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 и свободы человека и гражданина в Конституции Российской Федерации. Конституционные обязанности.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Культура.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Культура. Культурное наследие. Искусство. Виды искусства. Учреждения культуры. Государственна</w:t>
      </w:r>
      <w:r>
        <w:rPr>
          <w:rFonts w:ascii="Times New Roman" w:hAnsi="Times New Roman"/>
          <w:color w:val="000000"/>
          <w:sz w:val="28"/>
        </w:rPr>
        <w:t>я культурная политика.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Образование. Современная система российского образования. Права и обязанности обучающегося.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Наука.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науки в развитии общества. Передо</w:t>
      </w:r>
      <w:r>
        <w:rPr>
          <w:rFonts w:ascii="Times New Roman" w:hAnsi="Times New Roman"/>
          <w:color w:val="000000"/>
          <w:sz w:val="28"/>
        </w:rPr>
        <w:t>вые рубежи российской науки в XXI веке. Государственная поддержка науки в Российской Федерации.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Экономика.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 в экономике. Экономические ресурсы семьи. Финансовые инструменты, используемые до</w:t>
      </w:r>
      <w:r>
        <w:rPr>
          <w:rFonts w:ascii="Times New Roman" w:hAnsi="Times New Roman"/>
          <w:color w:val="000000"/>
          <w:sz w:val="28"/>
        </w:rPr>
        <w:t>мохозяйствами. Семейный бюджет и рациональное потребление. Способы и формы сбережений. Личный финансовый план.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на пути в будущее.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XXI веке. Россия</w:t>
      </w:r>
      <w:r>
        <w:rPr>
          <w:rFonts w:ascii="Times New Roman" w:hAnsi="Times New Roman"/>
          <w:color w:val="000000"/>
          <w:sz w:val="28"/>
        </w:rPr>
        <w:t xml:space="preserve"> – государство-цивилизация. Россия в глобальной политике.</w:t>
      </w:r>
    </w:p>
    <w:p w:rsidR="00306921" w:rsidRDefault="00306921">
      <w:pPr>
        <w:sectPr w:rsidR="00306921">
          <w:pgSz w:w="11906" w:h="16383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after="0" w:line="264" w:lineRule="auto"/>
        <w:ind w:left="120"/>
        <w:jc w:val="both"/>
      </w:pPr>
      <w:bookmarkStart w:id="8" w:name="block-84850691"/>
      <w:bookmarkEnd w:id="7"/>
      <w:r>
        <w:rPr>
          <w:rFonts w:ascii="Times New Roman" w:hAnsi="Times New Roman"/>
          <w:b/>
          <w:color w:val="000000"/>
          <w:sz w:val="28"/>
        </w:rPr>
        <w:t xml:space="preserve">ПЛАНИРУЕМЫЕ </w:t>
      </w:r>
      <w:r>
        <w:rPr>
          <w:rFonts w:ascii="Times New Roman" w:hAnsi="Times New Roman"/>
          <w:b/>
          <w:color w:val="222222"/>
          <w:sz w:val="28"/>
        </w:rPr>
        <w:t>ОБРАЗОВАТЕЛЬНЫЕ РЕЗУЛЬТАТЫ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222222"/>
          <w:sz w:val="28"/>
        </w:rPr>
        <w:t>Л</w:t>
      </w:r>
      <w:r>
        <w:rPr>
          <w:rFonts w:ascii="Times New Roman" w:hAnsi="Times New Roman"/>
          <w:b/>
          <w:color w:val="000000"/>
          <w:sz w:val="28"/>
        </w:rPr>
        <w:t>ИЧНОСТНЫЕ РЕЗУЛЬТАТЫ</w:t>
      </w:r>
    </w:p>
    <w:p w:rsidR="00306921" w:rsidRDefault="00306921">
      <w:pPr>
        <w:spacing w:after="0" w:line="264" w:lineRule="auto"/>
        <w:ind w:left="120"/>
        <w:jc w:val="both"/>
      </w:pP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</w:t>
      </w:r>
      <w:r>
        <w:rPr>
          <w:rFonts w:ascii="Times New Roman" w:hAnsi="Times New Roman"/>
          <w:color w:val="000000"/>
          <w:sz w:val="28"/>
        </w:rPr>
        <w:t>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306921" w:rsidRDefault="00C724D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и воспитательной деятельности в процессе развития у </w:t>
      </w:r>
      <w:r>
        <w:rPr>
          <w:rFonts w:ascii="Times New Roman" w:hAnsi="Times New Roman"/>
          <w:color w:val="000000"/>
          <w:sz w:val="28"/>
        </w:rPr>
        <w:t>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готовность к выполнению обяза</w:t>
      </w:r>
      <w:r>
        <w:rPr>
          <w:rFonts w:ascii="Times New Roman" w:hAnsi="Times New Roman"/>
          <w:color w:val="000000"/>
          <w:sz w:val="28"/>
        </w:rPr>
        <w:t>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</w:t>
      </w:r>
      <w:r>
        <w:rPr>
          <w:rFonts w:ascii="Times New Roman" w:hAnsi="Times New Roman"/>
          <w:color w:val="000000"/>
          <w:sz w:val="28"/>
        </w:rPr>
        <w:t>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</w:t>
      </w:r>
      <w:r>
        <w:rPr>
          <w:rFonts w:ascii="Times New Roman" w:hAnsi="Times New Roman"/>
          <w:color w:val="000000"/>
          <w:sz w:val="28"/>
        </w:rPr>
        <w:t>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патриотичес</w:t>
      </w:r>
      <w:r>
        <w:rPr>
          <w:rFonts w:ascii="Times New Roman" w:hAnsi="Times New Roman"/>
          <w:i/>
          <w:color w:val="000000"/>
          <w:sz w:val="28"/>
        </w:rPr>
        <w:t xml:space="preserve">кого воспитания: </w:t>
      </w: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</w:t>
      </w:r>
      <w:r>
        <w:rPr>
          <w:rFonts w:ascii="Times New Roman" w:hAnsi="Times New Roman"/>
          <w:color w:val="000000"/>
          <w:sz w:val="28"/>
        </w:rPr>
        <w:t>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</w:t>
      </w:r>
      <w:r>
        <w:rPr>
          <w:rFonts w:ascii="Times New Roman" w:hAnsi="Times New Roman"/>
          <w:color w:val="000000"/>
          <w:sz w:val="28"/>
        </w:rPr>
        <w:t>ающих в родной стране;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духовно-нравственного воспитания:</w:t>
      </w:r>
      <w:r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</w:t>
      </w:r>
      <w:r>
        <w:rPr>
          <w:rFonts w:ascii="Times New Roman" w:hAnsi="Times New Roman"/>
          <w:color w:val="000000"/>
          <w:sz w:val="28"/>
        </w:rPr>
        <w:t>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4) эстетического воспитания: </w:t>
      </w: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</w:t>
      </w:r>
      <w:r>
        <w:rPr>
          <w:rFonts w:ascii="Times New Roman" w:hAnsi="Times New Roman"/>
          <w:color w:val="000000"/>
          <w:sz w:val="28"/>
        </w:rPr>
        <w:t xml:space="preserve">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</w:t>
      </w:r>
      <w:r>
        <w:rPr>
          <w:rFonts w:ascii="Times New Roman" w:hAnsi="Times New Roman"/>
          <w:color w:val="000000"/>
          <w:sz w:val="28"/>
        </w:rPr>
        <w:t>ций и народного творчества, стремление к самовыражению в разных видах искусства;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>
        <w:rPr>
          <w:rFonts w:ascii="Times New Roman" w:hAnsi="Times New Roman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</w:t>
      </w:r>
      <w:r>
        <w:rPr>
          <w:rFonts w:ascii="Times New Roman" w:hAnsi="Times New Roman"/>
          <w:color w:val="000000"/>
          <w:sz w:val="28"/>
        </w:rPr>
        <w:t>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</w:t>
      </w:r>
      <w:r>
        <w:rPr>
          <w:rFonts w:ascii="Times New Roman" w:hAnsi="Times New Roman"/>
          <w:color w:val="000000"/>
          <w:sz w:val="28"/>
        </w:rPr>
        <w:t>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</w:t>
      </w:r>
      <w:r>
        <w:rPr>
          <w:rFonts w:ascii="Times New Roman" w:hAnsi="Times New Roman"/>
          <w:color w:val="000000"/>
          <w:sz w:val="28"/>
        </w:rPr>
        <w:t>лексии, признание своего права на ошибку и такого же права другого человека;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6) трудового воспитания: </w:t>
      </w: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</w:t>
      </w:r>
      <w:r>
        <w:rPr>
          <w:rFonts w:ascii="Times New Roman" w:hAnsi="Times New Roman"/>
          <w:color w:val="000000"/>
          <w:sz w:val="28"/>
        </w:rPr>
        <w:t xml:space="preserve">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</w:t>
      </w:r>
      <w:r>
        <w:rPr>
          <w:rFonts w:ascii="Times New Roman" w:hAnsi="Times New Roman"/>
          <w:color w:val="000000"/>
          <w:sz w:val="28"/>
        </w:rPr>
        <w:t xml:space="preserve">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</w:t>
      </w:r>
      <w:r>
        <w:rPr>
          <w:rFonts w:ascii="Times New Roman" w:hAnsi="Times New Roman"/>
          <w:color w:val="000000"/>
          <w:sz w:val="28"/>
        </w:rPr>
        <w:t>и жизненных планов с учетом личных и общественных интересов и потребностей;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7) ценности научного познания:</w:t>
      </w:r>
      <w:r>
        <w:rPr>
          <w:rFonts w:ascii="Times New Roman" w:hAnsi="Times New Roman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</w:t>
      </w:r>
      <w:r>
        <w:rPr>
          <w:rFonts w:ascii="Times New Roman" w:hAnsi="Times New Roman"/>
          <w:color w:val="000000"/>
          <w:sz w:val="28"/>
        </w:rPr>
        <w:t>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</w:t>
      </w:r>
      <w:r>
        <w:rPr>
          <w:rFonts w:ascii="Times New Roman" w:hAnsi="Times New Roman"/>
          <w:color w:val="000000"/>
          <w:sz w:val="28"/>
        </w:rPr>
        <w:t>вовать пути достижения индивидуального и коллективного благополучия;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8) экологического воспитания: </w:t>
      </w:r>
      <w:r>
        <w:rPr>
          <w:rFonts w:ascii="Times New Roman" w:hAnsi="Times New Roman"/>
          <w:color w:val="000000"/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</w:t>
      </w:r>
      <w:r>
        <w:rPr>
          <w:rFonts w:ascii="Times New Roman" w:hAnsi="Times New Roman"/>
          <w:color w:val="000000"/>
          <w:sz w:val="28"/>
        </w:rPr>
        <w:t>ды; повышение уровня экологической культуры;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</w:t>
      </w:r>
      <w:r>
        <w:rPr>
          <w:rFonts w:ascii="Times New Roman" w:hAnsi="Times New Roman"/>
          <w:color w:val="000000"/>
          <w:sz w:val="28"/>
        </w:rPr>
        <w:t>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</w:t>
      </w:r>
      <w:r>
        <w:rPr>
          <w:rFonts w:ascii="Times New Roman" w:hAnsi="Times New Roman"/>
          <w:color w:val="000000"/>
          <w:sz w:val="28"/>
        </w:rPr>
        <w:t>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действовать в условиях неопределенности, открытость опыту и знаниям других людей, повышать уровень своей компетентности через </w:t>
      </w:r>
      <w:r>
        <w:rPr>
          <w:rFonts w:ascii="Times New Roman" w:hAnsi="Times New Roman"/>
          <w:color w:val="000000"/>
          <w:sz w:val="28"/>
        </w:rPr>
        <w:t>практическую деятельность, в том числе умение учиться у других людей;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навык выявления и связывания образов, способность формирования новых знаний, в том числе </w:t>
      </w:r>
      <w:r>
        <w:rPr>
          <w:rFonts w:ascii="Times New Roman" w:hAnsi="Times New Roman"/>
          <w:color w:val="000000"/>
          <w:sz w:val="28"/>
        </w:rPr>
        <w:t>спос</w:t>
      </w:r>
      <w:r>
        <w:rPr>
          <w:rFonts w:ascii="Times New Roman" w:hAnsi="Times New Roman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</w:t>
      </w:r>
      <w:r>
        <w:rPr>
          <w:rFonts w:ascii="Times New Roman" w:hAnsi="Times New Roman"/>
          <w:color w:val="000000"/>
          <w:sz w:val="28"/>
        </w:rPr>
        <w:t>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</w:t>
      </w:r>
      <w:r>
        <w:rPr>
          <w:rFonts w:ascii="Times New Roman" w:hAnsi="Times New Roman"/>
          <w:color w:val="000000"/>
          <w:sz w:val="28"/>
        </w:rPr>
        <w:t>ями в области концепции устойчивого развития.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</w:t>
      </w:r>
      <w:r>
        <w:rPr>
          <w:rFonts w:ascii="Times New Roman" w:hAnsi="Times New Roman"/>
          <w:color w:val="000000"/>
          <w:sz w:val="28"/>
        </w:rPr>
        <w:t>ые учебные действия, регулятивные универсальные учебные действия, совместная деятельность.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действиями.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социальных явлений и п</w:t>
      </w:r>
      <w:r>
        <w:rPr>
          <w:rFonts w:ascii="Times New Roman" w:hAnsi="Times New Roman"/>
          <w:color w:val="000000"/>
          <w:sz w:val="28"/>
        </w:rPr>
        <w:t>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</w:t>
      </w:r>
      <w:r>
        <w:rPr>
          <w:rFonts w:ascii="Times New Roman" w:hAnsi="Times New Roman"/>
          <w:color w:val="000000"/>
          <w:sz w:val="28"/>
        </w:rPr>
        <w:t>дениях;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</w:t>
      </w:r>
      <w:r>
        <w:rPr>
          <w:rFonts w:ascii="Times New Roman" w:hAnsi="Times New Roman"/>
          <w:color w:val="000000"/>
          <w:sz w:val="28"/>
        </w:rPr>
        <w:t>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</w:t>
      </w:r>
      <w:r>
        <w:rPr>
          <w:rFonts w:ascii="Times New Roman" w:hAnsi="Times New Roman"/>
          <w:color w:val="000000"/>
          <w:sz w:val="28"/>
        </w:rPr>
        <w:t xml:space="preserve"> выделенных критериев);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</w:t>
      </w:r>
      <w:r>
        <w:rPr>
          <w:rFonts w:ascii="Times New Roman" w:hAnsi="Times New Roman"/>
          <w:color w:val="000000"/>
          <w:sz w:val="28"/>
        </w:rPr>
        <w:t>м ситуации, объекта, самостоятельно устанавливать искомое и данное;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</w:t>
      </w:r>
      <w:r>
        <w:rPr>
          <w:rFonts w:ascii="Times New Roman" w:hAnsi="Times New Roman"/>
          <w:color w:val="000000"/>
          <w:sz w:val="28"/>
        </w:rPr>
        <w:t xml:space="preserve"> установлению особенностей объекта изучения, причинно-следственных связей и зависимостей объектов между собой;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</w:t>
      </w:r>
      <w:r>
        <w:rPr>
          <w:rFonts w:ascii="Times New Roman" w:hAnsi="Times New Roman"/>
          <w:color w:val="000000"/>
          <w:sz w:val="28"/>
        </w:rPr>
        <w:t>там проведенного наблюдения, исследования, владеть инструментами оценки достоверности полученных выводов и обобщений;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</w:t>
      </w:r>
      <w:r>
        <w:rPr>
          <w:rFonts w:ascii="Times New Roman" w:hAnsi="Times New Roman"/>
          <w:color w:val="000000"/>
          <w:sz w:val="28"/>
        </w:rPr>
        <w:t>ния об их развитии в новых условиях и контекстах.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Умения работать с информацией: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выбирать, </w:t>
      </w:r>
      <w:r>
        <w:rPr>
          <w:rFonts w:ascii="Times New Roman" w:hAnsi="Times New Roman"/>
          <w:color w:val="000000"/>
          <w:sz w:val="28"/>
        </w:rPr>
        <w:t>анализировать, систематизировать и интерпретировать информацию различных видов и форм представления;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</w:t>
      </w:r>
      <w:r>
        <w:rPr>
          <w:rFonts w:ascii="Times New Roman" w:hAnsi="Times New Roman"/>
          <w:color w:val="000000"/>
          <w:sz w:val="28"/>
        </w:rPr>
        <w:t>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2. Овладение универсальными учебными ком</w:t>
      </w:r>
      <w:r>
        <w:rPr>
          <w:rFonts w:ascii="Times New Roman" w:hAnsi="Times New Roman"/>
          <w:b/>
          <w:color w:val="000000"/>
          <w:sz w:val="28"/>
        </w:rPr>
        <w:t>муникативными действиями: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невербальные средства общения, понимать значение </w:t>
      </w:r>
      <w:r>
        <w:rPr>
          <w:rFonts w:ascii="Times New Roman" w:hAnsi="Times New Roman"/>
          <w:color w:val="000000"/>
          <w:sz w:val="28"/>
        </w:rPr>
        <w:t>социальных знаков, распознавать предпосылки конфликтных ситуаций и смягчать конфликты, вести переговоры;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 людей, проявлять уважительное отношение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собеседнику и в корректной форме формулировать свои возражения;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диалога и (и</w:t>
      </w:r>
      <w:r>
        <w:rPr>
          <w:rFonts w:ascii="Times New Roman" w:hAnsi="Times New Roman"/>
          <w:color w:val="000000"/>
          <w:sz w:val="28"/>
        </w:rPr>
        <w:t>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</w:t>
      </w:r>
      <w:r>
        <w:rPr>
          <w:rFonts w:ascii="Times New Roman" w:hAnsi="Times New Roman"/>
          <w:color w:val="000000"/>
          <w:sz w:val="28"/>
        </w:rPr>
        <w:t>ий;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</w:t>
      </w:r>
      <w:r>
        <w:rPr>
          <w:rFonts w:ascii="Times New Roman" w:hAnsi="Times New Roman"/>
          <w:color w:val="000000"/>
          <w:sz w:val="28"/>
        </w:rPr>
        <w:t>вных материалов.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3. Овладение универсальными учебными регулятивными действиями.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различных подходах принятия решений (индивидуальное, принятие решения в </w:t>
      </w:r>
      <w:r>
        <w:rPr>
          <w:rFonts w:ascii="Times New Roman" w:hAnsi="Times New Roman"/>
          <w:color w:val="000000"/>
          <w:sz w:val="28"/>
        </w:rPr>
        <w:t>группе, принятие решений в группе);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</w:t>
      </w:r>
      <w:r>
        <w:rPr>
          <w:rFonts w:ascii="Times New Roman" w:hAnsi="Times New Roman"/>
          <w:color w:val="000000"/>
          <w:sz w:val="28"/>
        </w:rPr>
        <w:t>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и брать ответственность за решение.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и эмоциональный интеллект: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</w:t>
      </w:r>
      <w:r>
        <w:rPr>
          <w:rFonts w:ascii="Times New Roman" w:hAnsi="Times New Roman"/>
          <w:color w:val="000000"/>
          <w:sz w:val="28"/>
        </w:rPr>
        <w:t xml:space="preserve"> способами самоконтроля, самомотивации и рефлексии; давать оценку ситуации и предлагать план ее изменения;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</w:t>
      </w:r>
      <w:r>
        <w:rPr>
          <w:rFonts w:ascii="Times New Roman" w:hAnsi="Times New Roman"/>
          <w:color w:val="000000"/>
          <w:sz w:val="28"/>
        </w:rPr>
        <w:t>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</w:t>
      </w:r>
      <w:r>
        <w:rPr>
          <w:rFonts w:ascii="Times New Roman" w:hAnsi="Times New Roman"/>
          <w:color w:val="000000"/>
          <w:sz w:val="28"/>
        </w:rPr>
        <w:t xml:space="preserve"> ошибок, возникших трудностей; оценивать соответствие результата цели и условиям;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</w:t>
      </w:r>
      <w:r>
        <w:rPr>
          <w:rFonts w:ascii="Times New Roman" w:hAnsi="Times New Roman"/>
          <w:color w:val="000000"/>
          <w:sz w:val="28"/>
        </w:rPr>
        <w:t>ы и намерения другого;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 человека;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 людей, не осуждая;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 людям.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</w:t>
      </w:r>
      <w:r>
        <w:rPr>
          <w:rFonts w:ascii="Times New Roman" w:hAnsi="Times New Roman"/>
          <w:color w:val="000000"/>
          <w:sz w:val="28"/>
        </w:rPr>
        <w:t>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</w:t>
      </w:r>
      <w:r>
        <w:rPr>
          <w:rFonts w:ascii="Times New Roman" w:hAnsi="Times New Roman"/>
          <w:color w:val="000000"/>
          <w:sz w:val="28"/>
        </w:rPr>
        <w:t>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</w:t>
      </w:r>
      <w:r>
        <w:rPr>
          <w:rFonts w:ascii="Times New Roman" w:hAnsi="Times New Roman"/>
          <w:color w:val="000000"/>
          <w:sz w:val="28"/>
        </w:rPr>
        <w:t>ы» и иные);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</w:t>
      </w:r>
      <w:r>
        <w:rPr>
          <w:rFonts w:ascii="Times New Roman" w:hAnsi="Times New Roman"/>
          <w:color w:val="000000"/>
          <w:sz w:val="28"/>
        </w:rPr>
        <w:t>никами взаимодействия;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приобретет знания</w:t>
      </w:r>
      <w:r>
        <w:rPr>
          <w:rFonts w:ascii="Times New Roman" w:hAnsi="Times New Roman"/>
          <w:color w:val="000000"/>
          <w:sz w:val="28"/>
        </w:rPr>
        <w:t xml:space="preserve"> о человеке и обществе, традиционных ценностях российского общества;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значении семьи, религии, науки, образования и искусства в жизни человека и общества;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признаках и функциях государства как основного политического института, основах организации государств</w:t>
      </w:r>
      <w:r>
        <w:rPr>
          <w:rFonts w:ascii="Times New Roman" w:hAnsi="Times New Roman"/>
          <w:color w:val="000000"/>
          <w:sz w:val="28"/>
        </w:rPr>
        <w:t>енной власти в России;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правоотношениях;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правонарушениях и юридической ответственности;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хозяйственных системах, роли государства в </w:t>
      </w:r>
      <w:r>
        <w:rPr>
          <w:rFonts w:ascii="Times New Roman" w:hAnsi="Times New Roman"/>
          <w:color w:val="000000"/>
          <w:sz w:val="28"/>
        </w:rPr>
        <w:t>экономике, в том числе в организации денежного обращения;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роли и месте Российской Федерации в многополярном мире;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необходимости обеспечения технологического суверенитета</w:t>
      </w:r>
      <w:r>
        <w:rPr>
          <w:rFonts w:ascii="Times New Roman" w:hAnsi="Times New Roman"/>
          <w:color w:val="000000"/>
          <w:sz w:val="28"/>
        </w:rPr>
        <w:t>, защиты личности, общества и государства от терроризма и экстремизма, противодействия коррупции;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</w:t>
      </w:r>
      <w:r>
        <w:rPr>
          <w:rFonts w:ascii="Times New Roman" w:hAnsi="Times New Roman"/>
          <w:color w:val="000000"/>
          <w:sz w:val="28"/>
        </w:rPr>
        <w:t>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уметь приводить примеры (в том числе моделировать ситуации) деятельнос</w:t>
      </w:r>
      <w:r>
        <w:rPr>
          <w:rFonts w:ascii="Times New Roman" w:hAnsi="Times New Roman"/>
          <w:color w:val="000000"/>
          <w:sz w:val="28"/>
        </w:rPr>
        <w:t>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</w:t>
      </w:r>
      <w:r>
        <w:rPr>
          <w:rFonts w:ascii="Times New Roman" w:hAnsi="Times New Roman"/>
          <w:color w:val="000000"/>
          <w:sz w:val="28"/>
        </w:rPr>
        <w:t xml:space="preserve"> в том числе связанных с правонарушениями и наступлением юридической ответственности;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</w:t>
      </w:r>
      <w:r>
        <w:rPr>
          <w:rFonts w:ascii="Times New Roman" w:hAnsi="Times New Roman"/>
          <w:color w:val="000000"/>
          <w:sz w:val="28"/>
        </w:rPr>
        <w:t>м сферам общественной жизни, их существенные признаки, элементы и основные функции;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</w:t>
      </w:r>
      <w:r>
        <w:rPr>
          <w:rFonts w:ascii="Times New Roman" w:hAnsi="Times New Roman"/>
          <w:color w:val="000000"/>
          <w:sz w:val="28"/>
        </w:rPr>
        <w:t>элементы и основные функции;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</w:t>
      </w:r>
      <w:r>
        <w:rPr>
          <w:rFonts w:ascii="Times New Roman" w:hAnsi="Times New Roman"/>
          <w:color w:val="000000"/>
          <w:sz w:val="28"/>
        </w:rPr>
        <w:t>, гражданина и государства; связи политических потрясений и социально-экономического кризиса в государстве;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</w:t>
      </w:r>
      <w:r>
        <w:rPr>
          <w:rFonts w:ascii="Times New Roman" w:hAnsi="Times New Roman"/>
          <w:color w:val="000000"/>
          <w:sz w:val="28"/>
        </w:rPr>
        <w:t>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</w:t>
      </w:r>
      <w:r>
        <w:rPr>
          <w:rFonts w:ascii="Times New Roman" w:hAnsi="Times New Roman"/>
          <w:color w:val="000000"/>
          <w:sz w:val="28"/>
        </w:rPr>
        <w:t>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уметь с использо</w:t>
      </w:r>
      <w:r>
        <w:rPr>
          <w:rFonts w:ascii="Times New Roman" w:hAnsi="Times New Roman"/>
          <w:color w:val="000000"/>
          <w:sz w:val="28"/>
        </w:rPr>
        <w:t>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</w:t>
      </w:r>
      <w:r>
        <w:rPr>
          <w:rFonts w:ascii="Times New Roman" w:hAnsi="Times New Roman"/>
          <w:color w:val="000000"/>
          <w:sz w:val="28"/>
        </w:rPr>
        <w:t>ирования, накопления и инвестирования сбережений;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</w:t>
      </w:r>
      <w:r>
        <w:rPr>
          <w:rFonts w:ascii="Times New Roman" w:hAnsi="Times New Roman"/>
          <w:color w:val="000000"/>
          <w:sz w:val="28"/>
        </w:rPr>
        <w:t>овывать текстовую информацию в модели (таблицу, диаграмму, схему) и преобразовывать предложенные модели в текст;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11) владеть приемами поиска и извлечения социальной информации (текстовой, графической, аудиовизуальной) по заданной теме из различных </w:t>
      </w:r>
      <w:r>
        <w:rPr>
          <w:rFonts w:ascii="Times New Roman" w:hAnsi="Times New Roman"/>
          <w:color w:val="000000"/>
          <w:sz w:val="28"/>
        </w:rPr>
        <w:t>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</w:t>
      </w:r>
      <w:r>
        <w:rPr>
          <w:rFonts w:ascii="Times New Roman" w:hAnsi="Times New Roman"/>
          <w:color w:val="000000"/>
          <w:sz w:val="28"/>
        </w:rPr>
        <w:t>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</w:t>
      </w:r>
      <w:r>
        <w:rPr>
          <w:rFonts w:ascii="Times New Roman" w:hAnsi="Times New Roman"/>
          <w:color w:val="000000"/>
          <w:sz w:val="28"/>
        </w:rPr>
        <w:t>бществоведческие знания, формулировать выводы, подкрепляя их аргументами;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</w:t>
      </w:r>
      <w:r>
        <w:rPr>
          <w:rFonts w:ascii="Times New Roman" w:hAnsi="Times New Roman"/>
          <w:color w:val="000000"/>
          <w:sz w:val="28"/>
        </w:rPr>
        <w:t>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14) использовать полученные знания, включая основы финанс</w:t>
      </w:r>
      <w:r>
        <w:rPr>
          <w:rFonts w:ascii="Times New Roman" w:hAnsi="Times New Roman"/>
          <w:color w:val="000000"/>
          <w:sz w:val="28"/>
        </w:rPr>
        <w:t>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</w:t>
      </w:r>
      <w:r>
        <w:rPr>
          <w:rFonts w:ascii="Times New Roman" w:hAnsi="Times New Roman"/>
          <w:color w:val="000000"/>
          <w:sz w:val="28"/>
        </w:rPr>
        <w:t>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</w:t>
      </w:r>
      <w:r>
        <w:rPr>
          <w:rFonts w:ascii="Times New Roman" w:hAnsi="Times New Roman"/>
          <w:color w:val="000000"/>
          <w:sz w:val="28"/>
        </w:rPr>
        <w:t>ями аудитории и регламентом;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306921" w:rsidRDefault="00C724D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16) осуществлять совместную деятельность, включая взаимодействие с людьми другой культуры, нацио</w:t>
      </w:r>
      <w:r>
        <w:rPr>
          <w:rFonts w:ascii="Times New Roman" w:hAnsi="Times New Roman"/>
          <w:color w:val="000000"/>
          <w:sz w:val="28"/>
        </w:rPr>
        <w:t>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</w:t>
      </w:r>
      <w:r>
        <w:rPr>
          <w:rFonts w:ascii="Times New Roman" w:hAnsi="Times New Roman"/>
          <w:color w:val="000000"/>
          <w:sz w:val="28"/>
        </w:rPr>
        <w:t>й народов России.</w:t>
      </w:r>
    </w:p>
    <w:p w:rsidR="00306921" w:rsidRDefault="00306921">
      <w:pPr>
        <w:sectPr w:rsidR="00306921">
          <w:pgSz w:w="11906" w:h="16383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after="0"/>
        <w:ind w:left="120"/>
      </w:pPr>
      <w:bookmarkStart w:id="9" w:name="block-84850695"/>
      <w:bookmarkEnd w:id="8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06921" w:rsidRDefault="00C724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30692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921" w:rsidRDefault="00306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921" w:rsidRDefault="0030692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921" w:rsidRDefault="00306921"/>
        </w:tc>
      </w:tr>
      <w:tr w:rsidR="003069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06921" w:rsidRDefault="00306921"/>
        </w:tc>
      </w:tr>
    </w:tbl>
    <w:p w:rsidR="00306921" w:rsidRDefault="00306921">
      <w:pPr>
        <w:sectPr w:rsidR="00306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6921" w:rsidRDefault="00306921">
      <w:pPr>
        <w:sectPr w:rsidR="00306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after="0"/>
        <w:ind w:left="120"/>
      </w:pPr>
      <w:bookmarkStart w:id="10" w:name="block-84850690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06921" w:rsidRDefault="00C724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907"/>
        <w:gridCol w:w="1731"/>
        <w:gridCol w:w="1844"/>
        <w:gridCol w:w="1921"/>
        <w:gridCol w:w="2292"/>
      </w:tblGrid>
      <w:tr w:rsidR="00306921">
        <w:trPr>
          <w:trHeight w:val="144"/>
          <w:tblCellSpacing w:w="20" w:type="nil"/>
        </w:trPr>
        <w:tc>
          <w:tcPr>
            <w:tcW w:w="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921" w:rsidRDefault="00306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921" w:rsidRDefault="00306921"/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6921" w:rsidRDefault="00306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921" w:rsidRDefault="00306921"/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российского общества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организации государственной власти 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«Россия на пути </w:t>
            </w:r>
            <w:r>
              <w:rPr>
                <w:rFonts w:ascii="Times New Roman" w:hAnsi="Times New Roman"/>
                <w:color w:val="000000"/>
                <w:sz w:val="24"/>
              </w:rPr>
              <w:t>в будущее»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306921" w:rsidRDefault="00306921">
            <w:pPr>
              <w:spacing w:after="0"/>
              <w:ind w:left="135"/>
            </w:pPr>
          </w:p>
        </w:tc>
      </w:tr>
      <w:tr w:rsidR="00306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06921" w:rsidRDefault="00306921"/>
        </w:tc>
      </w:tr>
    </w:tbl>
    <w:p w:rsidR="00306921" w:rsidRDefault="00306921">
      <w:pPr>
        <w:sectPr w:rsidR="00306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6921" w:rsidRDefault="00306921">
      <w:pPr>
        <w:sectPr w:rsidR="00306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before="199" w:after="199" w:line="336" w:lineRule="auto"/>
        <w:ind w:left="120"/>
      </w:pPr>
      <w:bookmarkStart w:id="11" w:name="block-84850689"/>
      <w:bookmarkEnd w:id="10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306921" w:rsidRDefault="00C724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306921" w:rsidRDefault="00306921">
      <w:pPr>
        <w:spacing w:after="0"/>
        <w:ind w:left="120"/>
      </w:pPr>
    </w:p>
    <w:p w:rsidR="00306921" w:rsidRDefault="00C724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предметные результаты освоения основной образовательной программы основного общего образования 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«Человек и общество»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 человеке и обществе, традиционных ценностях российского общества; информационном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</w:t>
            </w:r>
            <w:r>
              <w:rPr>
                <w:rFonts w:ascii="Times New Roman" w:hAnsi="Times New Roman"/>
                <w:color w:val="000000"/>
                <w:sz w:val="24"/>
              </w:rPr>
              <w:t>ого человечества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малых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групп, положения человека в группе, социальной мобильности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понятия «индивид», «индивидуальность», «личность»; свойства человека 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</w:t>
            </w:r>
            <w:r>
              <w:rPr>
                <w:rFonts w:ascii="Times New Roman" w:hAnsi="Times New Roman"/>
                <w:color w:val="000000"/>
                <w:sz w:val="24"/>
              </w:rPr>
              <w:t>ческие знания и личный социальный опыт своё отношение к проблемам социального неравенства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</w:t>
            </w:r>
            <w:r>
              <w:rPr>
                <w:rFonts w:ascii="Times New Roman" w:hAnsi="Times New Roman"/>
                <w:color w:val="000000"/>
                <w:sz w:val="24"/>
              </w:rPr>
              <w:t>йк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ценностях российского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безопасного поведения в Интернете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</w:t>
            </w:r>
            <w:r>
              <w:rPr>
                <w:rFonts w:ascii="Times New Roman" w:hAnsi="Times New Roman"/>
                <w:color w:val="000000"/>
                <w:sz w:val="24"/>
              </w:rPr>
              <w:t>ном окружении из адаптированных источников (в том числе учебных материалов) и публикаций в СМИ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полученн</w:t>
            </w:r>
            <w:r>
              <w:rPr>
                <w:rFonts w:ascii="Times New Roman" w:hAnsi="Times New Roman"/>
                <w:color w:val="000000"/>
                <w:sz w:val="24"/>
              </w:rPr>
              <w:t>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совместной деятельности, вкл</w:t>
            </w:r>
            <w:r>
              <w:rPr>
                <w:rFonts w:ascii="Times New Roman" w:hAnsi="Times New Roman"/>
                <w:color w:val="000000"/>
                <w:sz w:val="24"/>
              </w:rPr>
              <w:t>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«Государство и право»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 государстве,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</w:t>
            </w:r>
            <w:r>
              <w:rPr>
                <w:rFonts w:ascii="Times New Roman" w:hAnsi="Times New Roman"/>
                <w:color w:val="000000"/>
                <w:sz w:val="24"/>
              </w:rPr>
              <w:t>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гражданина Российской Федерации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</w:t>
            </w:r>
            <w:r>
              <w:rPr>
                <w:rFonts w:ascii="Times New Roman" w:hAnsi="Times New Roman"/>
                <w:color w:val="000000"/>
                <w:sz w:val="24"/>
              </w:rPr>
              <w:t>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</w:t>
            </w:r>
            <w:r>
              <w:rPr>
                <w:rFonts w:ascii="Times New Roman" w:hAnsi="Times New Roman"/>
                <w:color w:val="000000"/>
                <w:sz w:val="24"/>
              </w:rPr>
              <w:t>дарства; нормы права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</w:t>
            </w:r>
            <w:r>
              <w:rPr>
                <w:rFonts w:ascii="Times New Roman" w:hAnsi="Times New Roman"/>
                <w:color w:val="000000"/>
                <w:sz w:val="24"/>
              </w:rPr>
              <w:t>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</w:t>
            </w:r>
            <w:r>
              <w:rPr>
                <w:rFonts w:ascii="Times New Roman" w:hAnsi="Times New Roman"/>
                <w:color w:val="000000"/>
                <w:sz w:val="24"/>
              </w:rPr>
              <w:t>рясений и социально-экономических кризисов в государстве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</w:t>
            </w:r>
            <w:r>
              <w:rPr>
                <w:rFonts w:ascii="Times New Roman" w:hAnsi="Times New Roman"/>
                <w:color w:val="000000"/>
                <w:sz w:val="24"/>
              </w:rPr>
              <w:t>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</w:t>
            </w:r>
            <w:r>
              <w:rPr>
                <w:rFonts w:ascii="Times New Roman" w:hAnsi="Times New Roman"/>
                <w:color w:val="000000"/>
                <w:sz w:val="24"/>
              </w:rPr>
              <w:t>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неприемлемость всех </w:t>
            </w:r>
            <w:r>
              <w:rPr>
                <w:rFonts w:ascii="Times New Roman" w:hAnsi="Times New Roman"/>
                <w:color w:val="000000"/>
                <w:sz w:val="24"/>
              </w:rPr>
              <w:t>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действ</w:t>
            </w:r>
            <w:r>
              <w:rPr>
                <w:rFonts w:ascii="Times New Roman" w:hAnsi="Times New Roman"/>
                <w:color w:val="000000"/>
                <w:sz w:val="24"/>
              </w:rPr>
              <w:t>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</w:t>
            </w:r>
            <w:r>
              <w:rPr>
                <w:rFonts w:ascii="Times New Roman" w:hAnsi="Times New Roman"/>
                <w:color w:val="000000"/>
                <w:sz w:val="24"/>
              </w:rPr>
              <w:t>нной организации)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</w:t>
            </w:r>
            <w:r>
              <w:rPr>
                <w:rFonts w:ascii="Times New Roman" w:hAnsi="Times New Roman"/>
                <w:color w:val="000000"/>
                <w:sz w:val="24"/>
              </w:rPr>
              <w:t>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Искать и извлекать информацию о сущности политики, государстве, праве и их роли в обществе: по заданию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рмацию о правовом регулировании поведения человека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</w:t>
            </w:r>
            <w:r>
              <w:rPr>
                <w:rFonts w:ascii="Times New Roman" w:hAnsi="Times New Roman"/>
                <w:color w:val="000000"/>
                <w:sz w:val="24"/>
              </w:rPr>
              <w:t>ть на вопросы, участвовать в дискуссии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</w:t>
            </w:r>
            <w:r>
              <w:rPr>
                <w:rFonts w:ascii="Times New Roman" w:hAnsi="Times New Roman"/>
                <w:color w:val="000000"/>
                <w:sz w:val="24"/>
              </w:rPr>
              <w:t>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>
                <w:rPr>
                  <w:rFonts w:ascii="Times New Roman" w:hAnsi="Times New Roman"/>
                  <w:color w:val="0000FF"/>
                  <w:sz w:val="21"/>
                </w:rPr>
                <w:t>постановление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Правительства Российской Федерации от 24 октября 2011 г. N 861 «О федеральных государственных информационных системах, обеспечивающих предоставление в электронной форме государственных и му</w:t>
            </w:r>
            <w:r>
              <w:rPr>
                <w:rFonts w:ascii="Times New Roman" w:hAnsi="Times New Roman"/>
                <w:color w:val="000000"/>
                <w:sz w:val="24"/>
              </w:rPr>
              <w:t>ниципальных услуг (осуществление функций)»)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</w:t>
            </w:r>
            <w:r>
              <w:rPr>
                <w:rFonts w:ascii="Times New Roman" w:hAnsi="Times New Roman"/>
                <w:color w:val="000000"/>
                <w:sz w:val="24"/>
              </w:rPr>
              <w:t>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</w:t>
            </w:r>
            <w:r>
              <w:rPr>
                <w:rFonts w:ascii="Times New Roman" w:hAnsi="Times New Roman"/>
                <w:color w:val="000000"/>
                <w:sz w:val="24"/>
              </w:rPr>
              <w:t>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</w:t>
            </w:r>
            <w:r>
              <w:rPr>
                <w:rFonts w:ascii="Times New Roman" w:hAnsi="Times New Roman"/>
                <w:color w:val="000000"/>
                <w:sz w:val="24"/>
              </w:rPr>
              <w:t>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формы культуры, естественные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социально-гуманитарные науки, виды искусств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касающиеся форм и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многообразия духовной культуры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</w:t>
            </w:r>
            <w:r>
              <w:rPr>
                <w:rFonts w:ascii="Times New Roman" w:hAnsi="Times New Roman"/>
                <w:color w:val="000000"/>
                <w:sz w:val="24"/>
              </w:rPr>
              <w:t>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</w:t>
            </w:r>
            <w:r>
              <w:rPr>
                <w:rFonts w:ascii="Times New Roman" w:hAnsi="Times New Roman"/>
                <w:color w:val="000000"/>
                <w:sz w:val="24"/>
              </w:rPr>
              <w:t>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Приобретать опыт осуществления совместной деятельности при изучении особенностей разных культур, национальных и религиозных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</w:t>
            </w:r>
            <w:r>
              <w:rPr>
                <w:rFonts w:ascii="Times New Roman" w:hAnsi="Times New Roman"/>
                <w:color w:val="000000"/>
                <w:sz w:val="24"/>
              </w:rPr>
              <w:t>а развитие экономики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(в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</w:t>
            </w:r>
            <w:r>
              <w:rPr>
                <w:rFonts w:ascii="Times New Roman" w:hAnsi="Times New Roman"/>
                <w:color w:val="000000"/>
                <w:sz w:val="24"/>
              </w:rPr>
              <w:t>ть связи политических потрясений и социально-экономических кризисов в государстве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отражающие типичные ситуации и социальные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взаимодействия в сфере экономики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</w:t>
            </w:r>
            <w:r>
              <w:rPr>
                <w:rFonts w:ascii="Times New Roman" w:hAnsi="Times New Roman"/>
                <w:color w:val="000000"/>
                <w:sz w:val="24"/>
              </w:rPr>
              <w:t>ньгах и их функциях, инфляции, Центральном Банке Российской Федерации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</w:t>
            </w:r>
            <w:r>
              <w:rPr>
                <w:rFonts w:ascii="Times New Roman" w:hAnsi="Times New Roman"/>
                <w:color w:val="000000"/>
                <w:sz w:val="24"/>
              </w:rPr>
              <w:t>зличными формами финансового мошенничества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</w:t>
            </w:r>
            <w:r>
              <w:rPr>
                <w:rFonts w:ascii="Times New Roman" w:hAnsi="Times New Roman"/>
                <w:color w:val="000000"/>
                <w:sz w:val="24"/>
              </w:rPr>
              <w:t>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</w:t>
            </w:r>
            <w:r>
              <w:rPr>
                <w:rFonts w:ascii="Times New Roman" w:hAnsi="Times New Roman"/>
                <w:color w:val="000000"/>
                <w:sz w:val="24"/>
              </w:rPr>
              <w:t>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</w:t>
            </w:r>
            <w:r>
              <w:rPr>
                <w:rFonts w:ascii="Times New Roman" w:hAnsi="Times New Roman"/>
                <w:color w:val="000000"/>
                <w:sz w:val="24"/>
              </w:rPr>
              <w:t>и рисков осуществления финансовых мошенничеств, применения недобросовестных практик)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</w:t>
            </w:r>
            <w:r>
              <w:rPr>
                <w:rFonts w:ascii="Times New Roman" w:hAnsi="Times New Roman"/>
                <w:color w:val="000000"/>
                <w:sz w:val="24"/>
              </w:rPr>
              <w:t>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</w:t>
            </w:r>
            <w:r>
              <w:rPr>
                <w:rFonts w:ascii="Times New Roman" w:hAnsi="Times New Roman"/>
                <w:color w:val="000000"/>
                <w:sz w:val="24"/>
              </w:rPr>
              <w:t>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совместную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«Россия на пути в будущее»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о России в XXI веке для решения 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</w:t>
            </w:r>
            <w:r>
              <w:rPr>
                <w:rFonts w:ascii="Times New Roman" w:hAnsi="Times New Roman"/>
                <w:color w:val="000000"/>
                <w:sz w:val="24"/>
              </w:rPr>
              <w:t>ношение к проблемам, стоящим перед современным российским обществом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смысловое чтение текстов </w:t>
            </w:r>
            <w:r>
              <w:rPr>
                <w:rFonts w:ascii="Times New Roman" w:hAnsi="Times New Roman"/>
                <w:color w:val="000000"/>
                <w:sz w:val="24"/>
              </w:rPr>
              <w:t>(научно-популярных, публицистических и других) по проблемам глобализации и многополярного мира</w:t>
            </w:r>
          </w:p>
        </w:tc>
      </w:tr>
      <w:tr w:rsidR="0030692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306921" w:rsidRDefault="00306921">
      <w:pPr>
        <w:spacing w:before="199" w:after="199" w:line="336" w:lineRule="auto"/>
        <w:ind w:left="120"/>
      </w:pPr>
    </w:p>
    <w:p w:rsidR="00306921" w:rsidRDefault="00306921">
      <w:pPr>
        <w:spacing w:after="0"/>
        <w:ind w:left="120"/>
      </w:pPr>
    </w:p>
    <w:p w:rsidR="00306921" w:rsidRDefault="00306921">
      <w:pPr>
        <w:sectPr w:rsidR="00306921">
          <w:pgSz w:w="11906" w:h="16383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before="199" w:after="199" w:line="336" w:lineRule="auto"/>
        <w:ind w:left="120"/>
      </w:pPr>
      <w:bookmarkStart w:id="12" w:name="block-84850692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306921" w:rsidRDefault="00306921">
      <w:pPr>
        <w:spacing w:before="199" w:after="199" w:line="336" w:lineRule="auto"/>
        <w:ind w:left="120"/>
      </w:pPr>
    </w:p>
    <w:p w:rsidR="00306921" w:rsidRDefault="00C724D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06921" w:rsidRDefault="00306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Биологическое и социальное в человеке. Черты сходства и различия человека и животного. Возраст человека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структура общества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Защита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традиционных ценностей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Государство. Теории происхождения государства. Признаки государства. Государственные символы Российской Федерации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государства. Формы правления. Формы государственного (территориального) устройства. Политические режимы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Федеральное Собрание Ро</w:t>
            </w:r>
            <w:r>
              <w:rPr>
                <w:rFonts w:ascii="Times New Roman" w:hAnsi="Times New Roman"/>
                <w:color w:val="000000"/>
                <w:sz w:val="24"/>
              </w:rPr>
              <w:t>ссийской Федерации: Совет Федерации и Государственная Дума Российской Федерации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государство. Электронное правительство. Электронный бюджет. Государственные услуги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Право. Нормы и отрасли права. Материальное и процессуальное право. Частое и публичное право. Источники (формы) права. Иерархия нормативных правовых актов Российской Ф</w:t>
            </w:r>
            <w:r>
              <w:rPr>
                <w:rFonts w:ascii="Times New Roman" w:hAnsi="Times New Roman"/>
                <w:color w:val="000000"/>
                <w:sz w:val="24"/>
              </w:rPr>
              <w:t>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содержание. Правоспособность и дееспособность. Виды правоотношений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Федерации. Атрибуты гражданства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Конституции Российской Федерации. Конституционные обязанности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Государственная 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урная политика. Образование в сфере культуры и искусства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Образование. Современная система российского образования. Права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обязанности обучающегося. Тенденции развития современного образования. Непрерывное образование и карьера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Передовые рубежи российской науки в XXI в. Государственная поддержка науки в Российской Федерации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</w:t>
            </w:r>
            <w:r>
              <w:rPr>
                <w:rFonts w:ascii="Times New Roman" w:hAnsi="Times New Roman"/>
                <w:color w:val="000000"/>
                <w:sz w:val="24"/>
              </w:rPr>
              <w:t>л, земля, предпринимательские способности, информация). Обмен и торговля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экономике. Государственный бюджет. Налоги (прямые и косвенные). Цели экономической политики государства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Деньги и их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Инфляция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</w:t>
            </w:r>
            <w:r>
              <w:rPr>
                <w:rFonts w:ascii="Times New Roman" w:hAnsi="Times New Roman"/>
                <w:color w:val="000000"/>
                <w:sz w:val="24"/>
              </w:rPr>
              <w:t>совый план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XXI веке.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глобальной политике</w:t>
            </w:r>
          </w:p>
        </w:tc>
      </w:tr>
      <w:tr w:rsidR="0030692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306921" w:rsidRDefault="00306921">
      <w:pPr>
        <w:spacing w:after="0"/>
        <w:ind w:left="120"/>
      </w:pPr>
    </w:p>
    <w:p w:rsidR="00306921" w:rsidRDefault="00306921">
      <w:pPr>
        <w:spacing w:after="0"/>
        <w:ind w:left="120"/>
      </w:pPr>
    </w:p>
    <w:p w:rsidR="00306921" w:rsidRDefault="00306921">
      <w:pPr>
        <w:sectPr w:rsidR="00306921">
          <w:pgSz w:w="11906" w:h="16383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before="199" w:after="199" w:line="336" w:lineRule="auto"/>
        <w:ind w:left="120"/>
      </w:pPr>
      <w:bookmarkStart w:id="13" w:name="block-84850697"/>
      <w:bookmarkEnd w:id="12"/>
      <w:r>
        <w:rPr>
          <w:rFonts w:ascii="Times New Roman" w:hAnsi="Times New Roman"/>
          <w:b/>
          <w:color w:val="000000"/>
          <w:sz w:val="28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306921" w:rsidRDefault="00306921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</w:t>
            </w:r>
            <w:r>
              <w:rPr>
                <w:rFonts w:ascii="Times New Roman" w:hAnsi="Times New Roman"/>
                <w:color w:val="000000"/>
                <w:sz w:val="24"/>
              </w:rPr>
              <w:t>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</w:t>
            </w:r>
            <w:r>
              <w:rPr>
                <w:rFonts w:ascii="Times New Roman" w:hAnsi="Times New Roman"/>
                <w:color w:val="000000"/>
                <w:sz w:val="24"/>
              </w:rPr>
              <w:t>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</w:t>
            </w:r>
            <w:r>
              <w:rPr>
                <w:rFonts w:ascii="Times New Roman" w:hAnsi="Times New Roman"/>
                <w:color w:val="000000"/>
                <w:sz w:val="24"/>
              </w:rPr>
              <w:t>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коррупции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</w:t>
            </w:r>
            <w:r>
              <w:rPr>
                <w:rFonts w:ascii="Times New Roman" w:hAnsi="Times New Roman"/>
                <w:color w:val="000000"/>
                <w:sz w:val="24"/>
              </w:rPr>
              <w:t>мощь, коллективизм, историческое единство народов России, преемственность истории нашей Родины)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</w:t>
            </w:r>
            <w:r>
              <w:rPr>
                <w:rFonts w:ascii="Times New Roman" w:hAnsi="Times New Roman"/>
                <w:color w:val="000000"/>
                <w:sz w:val="24"/>
              </w:rPr>
              <w:t>; связи политических потрясений и социально-экономического кризиса в государстве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</w:t>
            </w:r>
            <w:r>
              <w:rPr>
                <w:rFonts w:ascii="Times New Roman" w:hAnsi="Times New Roman"/>
                <w:color w:val="000000"/>
                <w:sz w:val="24"/>
              </w:rPr>
              <w:t>ерам общественной жизни, их существенные признаки, элементы и основные функции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</w:t>
            </w:r>
            <w:r>
              <w:rPr>
                <w:rFonts w:ascii="Times New Roman" w:hAnsi="Times New Roman"/>
                <w:color w:val="000000"/>
                <w:sz w:val="24"/>
              </w:rPr>
              <w:t>енты и основные функции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 w:line="336" w:lineRule="auto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</w:t>
            </w:r>
            <w:r>
              <w:rPr>
                <w:rFonts w:ascii="Times New Roman" w:hAnsi="Times New Roman"/>
                <w:color w:val="000000"/>
                <w:sz w:val="24"/>
              </w:rPr>
              <w:t>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полученные знания для объяснения (устного и письменного) сущности, взаимосвязей явлений, процессов социальной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</w:t>
            </w:r>
            <w:r>
              <w:rPr>
                <w:rFonts w:ascii="Times New Roman" w:hAnsi="Times New Roman"/>
                <w:color w:val="000000"/>
                <w:sz w:val="24"/>
              </w:rPr>
              <w:t>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социальных ролей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ности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</w:t>
            </w:r>
            <w:r>
              <w:rPr>
                <w:rFonts w:ascii="Times New Roman" w:hAnsi="Times New Roman"/>
                <w:color w:val="000000"/>
                <w:sz w:val="24"/>
              </w:rPr>
              <w:t>сы формирования, накопления и инвестирования сбережений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</w:t>
            </w:r>
            <w:r>
              <w:rPr>
                <w:rFonts w:ascii="Times New Roman" w:hAnsi="Times New Roman"/>
                <w:color w:val="000000"/>
                <w:sz w:val="24"/>
              </w:rPr>
              <w:t>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безопасности при работе в сети Интернет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</w:t>
            </w:r>
            <w:r>
              <w:rPr>
                <w:rFonts w:ascii="Times New Roman" w:hAnsi="Times New Roman"/>
                <w:color w:val="000000"/>
                <w:sz w:val="24"/>
              </w:rPr>
              <w:t>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оценивать собственные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</w:t>
            </w:r>
            <w:r>
              <w:rPr>
                <w:rFonts w:ascii="Times New Roman" w:hAnsi="Times New Roman"/>
                <w:color w:val="000000"/>
                <w:sz w:val="24"/>
              </w:rPr>
              <w:t>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 w:line="336" w:lineRule="auto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</w:t>
            </w:r>
            <w:r>
              <w:rPr>
                <w:rFonts w:ascii="Times New Roman" w:hAnsi="Times New Roman"/>
                <w:color w:val="000000"/>
                <w:sz w:val="24"/>
              </w:rPr>
              <w:t>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</w:t>
            </w:r>
            <w:r>
              <w:rPr>
                <w:rFonts w:ascii="Times New Roman" w:hAnsi="Times New Roman"/>
                <w:color w:val="000000"/>
                <w:sz w:val="24"/>
              </w:rPr>
              <w:t>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</w:t>
            </w:r>
            <w:r>
              <w:rPr>
                <w:rFonts w:ascii="Times New Roman" w:hAnsi="Times New Roman"/>
                <w:color w:val="000000"/>
                <w:sz w:val="24"/>
              </w:rPr>
              <w:t>собенностями аудитории и регламентом</w:t>
            </w:r>
          </w:p>
        </w:tc>
      </w:tr>
      <w:tr w:rsidR="00306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</w:t>
            </w:r>
            <w:r>
              <w:rPr>
                <w:rFonts w:ascii="Times New Roman" w:hAnsi="Times New Roman"/>
                <w:color w:val="000000"/>
                <w:sz w:val="24"/>
              </w:rPr>
              <w:t>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306921" w:rsidRDefault="00306921">
      <w:pPr>
        <w:spacing w:after="0" w:line="336" w:lineRule="auto"/>
        <w:ind w:left="120"/>
      </w:pPr>
    </w:p>
    <w:p w:rsidR="00306921" w:rsidRDefault="00306921">
      <w:pPr>
        <w:sectPr w:rsidR="00306921">
          <w:pgSz w:w="11906" w:h="16383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before="199" w:after="199" w:line="336" w:lineRule="auto"/>
        <w:ind w:left="120"/>
        <w:jc w:val="center"/>
      </w:pPr>
      <w:bookmarkStart w:id="14" w:name="block-84850693"/>
      <w:bookmarkEnd w:id="13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ОБЩЕСТВОЗНАНИЮ</w:t>
      </w:r>
    </w:p>
    <w:p w:rsidR="00306921" w:rsidRDefault="00306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Биологическое и социальное в человеке. Возраст человека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Правда и фейк.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 и правила безопасного поведения в Интернете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</w:t>
            </w:r>
            <w:r>
              <w:rPr>
                <w:rFonts w:ascii="Times New Roman" w:hAnsi="Times New Roman"/>
                <w:color w:val="000000"/>
                <w:sz w:val="24"/>
              </w:rPr>
              <w:t>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Федеральное Собрание Российской Федерации: Совет Федерации и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Дума Российской Федерации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</w:t>
            </w:r>
            <w:r>
              <w:rPr>
                <w:rFonts w:ascii="Times New Roman" w:hAnsi="Times New Roman"/>
                <w:color w:val="000000"/>
                <w:sz w:val="24"/>
              </w:rPr>
              <w:t>о. Государственные услуги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Право. Нормы и отрасли права. Источники права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Особенности уголовной ответственности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Конституции Российской Федерации. Конституционные обязанности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Культурное наследие. Учреждения культуры. Государственная культурная политика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Религия. Роль религии в жизни человека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в Российской Федерации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Наука. Роль науки в развитии общества. Передовые рубежи российской науки в XXI в. Государственная поддержка нау</w:t>
            </w:r>
            <w:r>
              <w:rPr>
                <w:rFonts w:ascii="Times New Roman" w:hAnsi="Times New Roman"/>
                <w:color w:val="000000"/>
                <w:sz w:val="24"/>
              </w:rPr>
              <w:t>ки в Российской Федерации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Налоги. Цели экономической политики государства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Семейный бюджет и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рациональное потребление. Способы и формы сбережений. Личный финансовый план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XXI веке. Россия в глобальной полит</w:t>
            </w:r>
            <w:r>
              <w:rPr>
                <w:rFonts w:ascii="Times New Roman" w:hAnsi="Times New Roman"/>
                <w:color w:val="000000"/>
                <w:sz w:val="24"/>
              </w:rPr>
              <w:t>ике</w:t>
            </w:r>
          </w:p>
        </w:tc>
      </w:tr>
      <w:tr w:rsidR="0030692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06921" w:rsidRDefault="00C724D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306921" w:rsidRDefault="00306921">
      <w:pPr>
        <w:sectPr w:rsidR="00306921">
          <w:pgSz w:w="11906" w:h="16383"/>
          <w:pgMar w:top="1134" w:right="850" w:bottom="1134" w:left="1701" w:header="720" w:footer="720" w:gutter="0"/>
          <w:cols w:space="720"/>
        </w:sectPr>
      </w:pPr>
    </w:p>
    <w:p w:rsidR="00306921" w:rsidRDefault="00C724DD">
      <w:pPr>
        <w:spacing w:after="0"/>
        <w:ind w:left="120"/>
      </w:pPr>
      <w:bookmarkStart w:id="15" w:name="block-84850688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06921" w:rsidRDefault="00C724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06921" w:rsidRDefault="00C724DD">
      <w:pPr>
        <w:spacing w:after="0" w:line="480" w:lineRule="auto"/>
        <w:ind w:left="120"/>
      </w:pPr>
      <w:bookmarkStart w:id="16" w:name="0316e542-3bf9-44a3-be3d-35b4ba66b624"/>
      <w:r>
        <w:rPr>
          <w:rFonts w:ascii="Times New Roman" w:hAnsi="Times New Roman"/>
          <w:color w:val="000000"/>
          <w:sz w:val="28"/>
        </w:rPr>
        <w:t xml:space="preserve">• Обществознание: 9-й класс: учебник; 1-е издание под редакцией Медведева Д.А. (Бродовская Е.В., Кононов </w:t>
      </w:r>
      <w:r>
        <w:rPr>
          <w:rFonts w:ascii="Times New Roman" w:hAnsi="Times New Roman"/>
          <w:color w:val="000000"/>
          <w:sz w:val="28"/>
        </w:rPr>
        <w:t>В.А. (ответственный секретарь), Мединский В.Р. (руководитель авторского коллектива), Моисеев С.Р., Никифоров Ю.А., Никонов В.А., Саплина Е.В., Синюков В.Н., Холмогоров Е.С. и другие) Общество с ограниченной ответственностью «Просвещение-Союз»</w:t>
      </w:r>
      <w:bookmarkEnd w:id="16"/>
    </w:p>
    <w:p w:rsidR="00306921" w:rsidRDefault="00306921">
      <w:pPr>
        <w:spacing w:after="0" w:line="480" w:lineRule="auto"/>
        <w:ind w:left="120"/>
      </w:pPr>
    </w:p>
    <w:p w:rsidR="00306921" w:rsidRDefault="00306921">
      <w:pPr>
        <w:spacing w:after="0"/>
        <w:ind w:left="120"/>
      </w:pPr>
    </w:p>
    <w:p w:rsidR="00306921" w:rsidRDefault="00C724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</w:t>
      </w:r>
      <w:r>
        <w:rPr>
          <w:rFonts w:ascii="Times New Roman" w:hAnsi="Times New Roman"/>
          <w:b/>
          <w:color w:val="000000"/>
          <w:sz w:val="28"/>
        </w:rPr>
        <w:t>Е МАТЕРИАЛЫ ДЛЯ УЧИТЕЛЯ</w:t>
      </w:r>
    </w:p>
    <w:p w:rsidR="00306921" w:rsidRDefault="00306921">
      <w:pPr>
        <w:spacing w:after="0" w:line="480" w:lineRule="auto"/>
        <w:ind w:left="120"/>
      </w:pPr>
    </w:p>
    <w:p w:rsidR="00306921" w:rsidRDefault="00306921">
      <w:pPr>
        <w:spacing w:after="0"/>
        <w:ind w:left="120"/>
      </w:pPr>
    </w:p>
    <w:p w:rsidR="00306921" w:rsidRDefault="00C724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06921" w:rsidRDefault="00306921">
      <w:pPr>
        <w:spacing w:after="0" w:line="480" w:lineRule="auto"/>
        <w:ind w:left="120"/>
      </w:pPr>
    </w:p>
    <w:p w:rsidR="00306921" w:rsidRDefault="00306921">
      <w:pPr>
        <w:sectPr w:rsidR="00306921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C724DD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CD068A"/>
    <w:multiLevelType w:val="multilevel"/>
    <w:tmpl w:val="F3189BB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06921"/>
    <w:rsid w:val="00306921"/>
    <w:rsid w:val="00C7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B3CD6F-5172-4F0D-835A-25F700E9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9055</Words>
  <Characters>51620</Characters>
  <Application>Microsoft Office Word</Application>
  <DocSecurity>0</DocSecurity>
  <Lines>430</Lines>
  <Paragraphs>121</Paragraphs>
  <ScaleCrop>false</ScaleCrop>
  <Company/>
  <LinksUpToDate>false</LinksUpToDate>
  <CharactersWithSpaces>60554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2026-10-08T04:17:00Z</dcterms:created>
  <dcterms:modified xsi:type="dcterms:W3CDTF">2026-10-08T04:17:00Z</dcterms:modified>
</cp:coreProperties>
</file>