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071" w:rsidRDefault="00AE711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475071" w:rsidRDefault="00475071">
      <w:pPr>
        <w:spacing w:after="0" w:line="408" w:lineRule="auto"/>
        <w:ind w:left="120"/>
        <w:jc w:val="center"/>
      </w:pPr>
    </w:p>
    <w:p w:rsidR="00475071" w:rsidRDefault="00475071">
      <w:pPr>
        <w:spacing w:after="0" w:line="408" w:lineRule="auto"/>
        <w:ind w:left="120"/>
        <w:jc w:val="center"/>
      </w:pPr>
    </w:p>
    <w:p w:rsidR="00475071" w:rsidRDefault="00AE711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п. Прикамский</w:t>
      </w:r>
    </w:p>
    <w:p w:rsidR="00475071" w:rsidRDefault="00475071">
      <w:pPr>
        <w:spacing w:after="0"/>
        <w:ind w:left="120"/>
      </w:pPr>
    </w:p>
    <w:p w:rsidR="00475071" w:rsidRDefault="00475071">
      <w:pPr>
        <w:spacing w:after="0"/>
        <w:ind w:left="120"/>
      </w:pPr>
    </w:p>
    <w:p w:rsidR="00475071" w:rsidRDefault="00475071">
      <w:pPr>
        <w:spacing w:after="0"/>
        <w:ind w:left="120"/>
      </w:pPr>
    </w:p>
    <w:p w:rsidR="00475071" w:rsidRDefault="00475071">
      <w:pPr>
        <w:spacing w:after="0"/>
        <w:ind w:left="120"/>
      </w:pPr>
    </w:p>
    <w:p w:rsidR="00475071" w:rsidRDefault="00475071">
      <w:pPr>
        <w:spacing w:after="0"/>
        <w:ind w:left="120"/>
      </w:pPr>
      <w:bookmarkStart w:id="0" w:name="_GoBack"/>
      <w:bookmarkEnd w:id="0"/>
    </w:p>
    <w:p w:rsidR="00475071" w:rsidRDefault="00475071">
      <w:pPr>
        <w:spacing w:after="0"/>
        <w:ind w:left="120"/>
      </w:pPr>
    </w:p>
    <w:p w:rsidR="00475071" w:rsidRDefault="00475071">
      <w:pPr>
        <w:spacing w:after="0"/>
        <w:ind w:left="120"/>
      </w:pPr>
    </w:p>
    <w:p w:rsidR="00475071" w:rsidRDefault="00475071">
      <w:pPr>
        <w:spacing w:after="0"/>
        <w:ind w:left="120"/>
      </w:pPr>
    </w:p>
    <w:p w:rsidR="00475071" w:rsidRDefault="00475071">
      <w:pPr>
        <w:spacing w:after="0"/>
        <w:ind w:left="120"/>
      </w:pPr>
    </w:p>
    <w:p w:rsidR="00475071" w:rsidRDefault="00AE711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475071" w:rsidRDefault="00AE711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10718491)</w:t>
      </w:r>
    </w:p>
    <w:p w:rsidR="00475071" w:rsidRDefault="00475071">
      <w:pPr>
        <w:spacing w:after="0"/>
        <w:ind w:left="120"/>
        <w:jc w:val="center"/>
      </w:pPr>
    </w:p>
    <w:p w:rsidR="00475071" w:rsidRDefault="00AE711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«Информатика» (базовый </w:t>
      </w:r>
      <w:r>
        <w:rPr>
          <w:rFonts w:ascii="Times New Roman" w:hAnsi="Times New Roman"/>
          <w:b/>
          <w:color w:val="000000"/>
          <w:sz w:val="28"/>
        </w:rPr>
        <w:t>уровень)</w:t>
      </w:r>
    </w:p>
    <w:p w:rsidR="00475071" w:rsidRDefault="00AE711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475071" w:rsidRDefault="00475071">
      <w:pPr>
        <w:spacing w:after="0"/>
        <w:ind w:left="120"/>
        <w:jc w:val="center"/>
      </w:pPr>
    </w:p>
    <w:p w:rsidR="00475071" w:rsidRDefault="00475071">
      <w:pPr>
        <w:spacing w:after="0"/>
        <w:ind w:left="120"/>
        <w:jc w:val="center"/>
      </w:pPr>
    </w:p>
    <w:p w:rsidR="00475071" w:rsidRDefault="00475071">
      <w:pPr>
        <w:spacing w:after="0"/>
        <w:ind w:left="120"/>
        <w:jc w:val="center"/>
      </w:pPr>
    </w:p>
    <w:p w:rsidR="00475071" w:rsidRDefault="00475071">
      <w:pPr>
        <w:spacing w:after="0"/>
        <w:ind w:left="120"/>
        <w:jc w:val="center"/>
      </w:pPr>
    </w:p>
    <w:p w:rsidR="00475071" w:rsidRDefault="00475071">
      <w:pPr>
        <w:spacing w:after="0"/>
        <w:ind w:left="120"/>
        <w:jc w:val="center"/>
      </w:pPr>
    </w:p>
    <w:p w:rsidR="00475071" w:rsidRDefault="00475071">
      <w:pPr>
        <w:spacing w:after="0"/>
        <w:ind w:left="120"/>
        <w:jc w:val="center"/>
      </w:pPr>
    </w:p>
    <w:p w:rsidR="00475071" w:rsidRDefault="00475071">
      <w:pPr>
        <w:spacing w:after="0"/>
        <w:ind w:left="120"/>
        <w:jc w:val="center"/>
      </w:pPr>
    </w:p>
    <w:p w:rsidR="00475071" w:rsidRDefault="00475071">
      <w:pPr>
        <w:spacing w:after="0"/>
        <w:ind w:left="120"/>
        <w:jc w:val="center"/>
      </w:pPr>
    </w:p>
    <w:p w:rsidR="00475071" w:rsidRDefault="00475071">
      <w:pPr>
        <w:spacing w:after="0"/>
        <w:ind w:left="120"/>
        <w:jc w:val="center"/>
      </w:pPr>
    </w:p>
    <w:p w:rsidR="00475071" w:rsidRDefault="00475071">
      <w:pPr>
        <w:spacing w:after="0"/>
        <w:ind w:left="120"/>
        <w:jc w:val="center"/>
      </w:pPr>
    </w:p>
    <w:p w:rsidR="00475071" w:rsidRDefault="00475071">
      <w:pPr>
        <w:spacing w:after="0"/>
        <w:ind w:left="120"/>
        <w:jc w:val="center"/>
      </w:pPr>
    </w:p>
    <w:p w:rsidR="00475071" w:rsidRDefault="00475071">
      <w:pPr>
        <w:spacing w:after="0"/>
        <w:ind w:left="120"/>
        <w:jc w:val="center"/>
      </w:pPr>
    </w:p>
    <w:p w:rsidR="00475071" w:rsidRDefault="00475071">
      <w:pPr>
        <w:spacing w:after="0"/>
        <w:ind w:left="120"/>
        <w:jc w:val="center"/>
      </w:pPr>
    </w:p>
    <w:p w:rsidR="00475071" w:rsidRDefault="00475071">
      <w:pPr>
        <w:spacing w:after="0"/>
        <w:ind w:left="120"/>
      </w:pPr>
    </w:p>
    <w:p w:rsidR="00475071" w:rsidRDefault="00475071">
      <w:pPr>
        <w:sectPr w:rsidR="00475071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8499718"/>
    </w:p>
    <w:p w:rsidR="00475071" w:rsidRDefault="00AE7113">
      <w:pPr>
        <w:spacing w:after="0" w:line="264" w:lineRule="auto"/>
        <w:ind w:left="120"/>
        <w:jc w:val="both"/>
      </w:pPr>
      <w:bookmarkStart w:id="2" w:name="block-88499722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475071" w:rsidRDefault="00475071">
      <w:pPr>
        <w:spacing w:after="0" w:line="264" w:lineRule="auto"/>
        <w:ind w:left="120"/>
        <w:jc w:val="both"/>
      </w:pP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</w:t>
      </w:r>
      <w:r>
        <w:rPr>
          <w:rFonts w:ascii="Times New Roman" w:hAnsi="Times New Roman"/>
          <w:color w:val="000000"/>
          <w:sz w:val="28"/>
        </w:rPr>
        <w:t>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информатике определяет </w:t>
      </w:r>
      <w:r>
        <w:rPr>
          <w:rFonts w:ascii="Times New Roman" w:hAnsi="Times New Roman"/>
          <w:color w:val="000000"/>
          <w:sz w:val="28"/>
        </w:rPr>
        <w:t>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</w:t>
      </w:r>
      <w:r>
        <w:rPr>
          <w:rFonts w:ascii="Times New Roman" w:hAnsi="Times New Roman"/>
          <w:color w:val="000000"/>
          <w:sz w:val="28"/>
        </w:rPr>
        <w:t>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Информатика на уровне среднего общего образования отражает: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сущность информатики как научной дисциплины, изу</w:t>
      </w:r>
      <w:r>
        <w:rPr>
          <w:rFonts w:ascii="Times New Roman" w:hAnsi="Times New Roman"/>
          <w:color w:val="000000"/>
          <w:sz w:val="28"/>
        </w:rPr>
        <w:t>чающей закономерности протекания и возможности автоматизации информационных процессов в различных системах;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междисциплинарный характер информати</w:t>
      </w:r>
      <w:r>
        <w:rPr>
          <w:rFonts w:ascii="Times New Roman" w:hAnsi="Times New Roman"/>
          <w:color w:val="000000"/>
          <w:sz w:val="28"/>
        </w:rPr>
        <w:t>ки и информационной деятельности.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</w:t>
      </w:r>
      <w:r>
        <w:rPr>
          <w:rFonts w:ascii="Times New Roman" w:hAnsi="Times New Roman"/>
          <w:color w:val="000000"/>
          <w:sz w:val="28"/>
        </w:rPr>
        <w:t>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содержании учебного предмета «Информатика» выделяются четыре темати</w:t>
      </w:r>
      <w:r>
        <w:rPr>
          <w:rFonts w:ascii="Times New Roman" w:hAnsi="Times New Roman"/>
          <w:color w:val="000000"/>
          <w:sz w:val="28"/>
        </w:rPr>
        <w:t>ческих раздела.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</w:t>
      </w:r>
      <w:r>
        <w:rPr>
          <w:rFonts w:ascii="Times New Roman" w:hAnsi="Times New Roman"/>
          <w:color w:val="000000"/>
          <w:sz w:val="28"/>
        </w:rPr>
        <w:t xml:space="preserve"> информационную безопасность.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>
        <w:rPr>
          <w:rFonts w:ascii="Times New Roman" w:hAnsi="Times New Roman"/>
          <w:color w:val="000000"/>
          <w:sz w:val="28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 «Ал</w:t>
      </w:r>
      <w:r>
        <w:rPr>
          <w:rFonts w:ascii="Times New Roman" w:hAnsi="Times New Roman"/>
          <w:color w:val="000000"/>
          <w:sz w:val="28"/>
        </w:rPr>
        <w:t>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 «Информационные технологии» охватывает вопросы применен</w:t>
      </w:r>
      <w:r>
        <w:rPr>
          <w:rFonts w:ascii="Times New Roman" w:hAnsi="Times New Roman"/>
          <w:color w:val="000000"/>
          <w:sz w:val="28"/>
        </w:rPr>
        <w:t>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475071" w:rsidRDefault="00AE711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Результаты базового уровня изучени</w:t>
      </w:r>
      <w:r>
        <w:rPr>
          <w:rFonts w:ascii="Times New Roman" w:hAnsi="Times New Roman"/>
          <w:color w:val="000000"/>
          <w:sz w:val="28"/>
        </w:rPr>
        <w:t>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475071" w:rsidRDefault="00AE711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предмета и его ключевых вопросов;</w:t>
      </w:r>
    </w:p>
    <w:p w:rsidR="00475071" w:rsidRDefault="00AE711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решать типовые</w:t>
      </w:r>
      <w:r>
        <w:rPr>
          <w:rFonts w:ascii="Times New Roman" w:hAnsi="Times New Roman"/>
          <w:color w:val="000000"/>
          <w:sz w:val="28"/>
        </w:rPr>
        <w:t xml:space="preserve"> практические задачи, характерные для использования методов и инструментария данного учебного предмета;</w:t>
      </w:r>
    </w:p>
    <w:p w:rsidR="00475071" w:rsidRDefault="00AE711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Основная цель изучения</w:t>
      </w:r>
      <w:r>
        <w:rPr>
          <w:rFonts w:ascii="Times New Roman" w:hAnsi="Times New Roman"/>
          <w:color w:val="000000"/>
          <w:sz w:val="28"/>
        </w:rPr>
        <w:t xml:space="preserve">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</w:t>
      </w:r>
      <w:r>
        <w:rPr>
          <w:rFonts w:ascii="Times New Roman" w:hAnsi="Times New Roman"/>
          <w:color w:val="000000"/>
          <w:sz w:val="28"/>
        </w:rPr>
        <w:t>куренции на рынке труда. В связи с этим изучение информатики в 10 – 11 классах должно обеспечить: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основ логического и а</w:t>
      </w:r>
      <w:r>
        <w:rPr>
          <w:rFonts w:ascii="Times New Roman" w:hAnsi="Times New Roman"/>
          <w:color w:val="000000"/>
          <w:sz w:val="28"/>
        </w:rPr>
        <w:t>лгоритмического мышления;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</w:t>
      </w:r>
      <w:r>
        <w:rPr>
          <w:rFonts w:ascii="Times New Roman" w:hAnsi="Times New Roman"/>
          <w:color w:val="000000"/>
          <w:sz w:val="28"/>
        </w:rPr>
        <w:t>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</w:t>
      </w:r>
      <w:r>
        <w:rPr>
          <w:rFonts w:ascii="Times New Roman" w:hAnsi="Times New Roman"/>
          <w:color w:val="000000"/>
          <w:sz w:val="28"/>
        </w:rPr>
        <w:t xml:space="preserve"> технологий;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условий для развития навыков учебной, проектн</w:t>
      </w:r>
      <w:r>
        <w:rPr>
          <w:rFonts w:ascii="Times New Roman" w:hAnsi="Times New Roman"/>
          <w:color w:val="000000"/>
          <w:sz w:val="28"/>
        </w:rPr>
        <w:t>ой, научно-исследовательской и творческой деятельности, мотивации обучающихся к саморазвитию.</w:t>
      </w:r>
    </w:p>
    <w:p w:rsidR="00475071" w:rsidRDefault="00AE7113">
      <w:pPr>
        <w:spacing w:after="0" w:line="264" w:lineRule="auto"/>
        <w:ind w:firstLine="600"/>
        <w:jc w:val="both"/>
      </w:pPr>
      <w:bookmarkStart w:id="3" w:name="6d191c0f-7a0e-48a8-b80d-063d85de251e"/>
      <w:r>
        <w:rPr>
          <w:rFonts w:ascii="Times New Roman" w:hAnsi="Times New Roman"/>
          <w:color w:val="000000"/>
          <w:sz w:val="28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3"/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Базовый уровень изуч</w:t>
      </w:r>
      <w:r>
        <w:rPr>
          <w:rFonts w:ascii="Times New Roman" w:hAnsi="Times New Roman"/>
          <w:color w:val="000000"/>
          <w:sz w:val="28"/>
        </w:rPr>
        <w:t>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</w:t>
      </w:r>
      <w:r>
        <w:rPr>
          <w:rFonts w:ascii="Times New Roman" w:hAnsi="Times New Roman"/>
          <w:color w:val="000000"/>
          <w:sz w:val="28"/>
        </w:rPr>
        <w:t>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Последовательность изучения тем в пределах одного года обучения может быть изменена по усмотрению учителя пр</w:t>
      </w:r>
      <w:r>
        <w:rPr>
          <w:rFonts w:ascii="Times New Roman" w:hAnsi="Times New Roman"/>
          <w:color w:val="000000"/>
          <w:sz w:val="28"/>
        </w:rPr>
        <w:t>и подготовке рабочей программы и поурочного планирования.</w:t>
      </w:r>
    </w:p>
    <w:p w:rsidR="00475071" w:rsidRDefault="00475071">
      <w:pPr>
        <w:sectPr w:rsidR="00475071">
          <w:pgSz w:w="11906" w:h="16383"/>
          <w:pgMar w:top="1134" w:right="850" w:bottom="1134" w:left="1701" w:header="720" w:footer="720" w:gutter="0"/>
          <w:cols w:space="720"/>
        </w:sectPr>
      </w:pPr>
    </w:p>
    <w:p w:rsidR="00475071" w:rsidRDefault="00AE7113">
      <w:pPr>
        <w:spacing w:after="0" w:line="264" w:lineRule="auto"/>
        <w:ind w:left="120"/>
        <w:jc w:val="both"/>
      </w:pPr>
      <w:bookmarkStart w:id="4" w:name="block-88499720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475071" w:rsidRDefault="00475071">
      <w:pPr>
        <w:spacing w:after="0" w:line="264" w:lineRule="auto"/>
        <w:ind w:left="120"/>
        <w:jc w:val="both"/>
      </w:pPr>
    </w:p>
    <w:p w:rsidR="00475071" w:rsidRDefault="00AE71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75071" w:rsidRDefault="00475071">
      <w:pPr>
        <w:spacing w:after="0" w:line="264" w:lineRule="auto"/>
        <w:ind w:left="120"/>
        <w:jc w:val="both"/>
      </w:pP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Цифровая грамотность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Принципы работы компьютера. </w:t>
      </w:r>
      <w:r>
        <w:rPr>
          <w:rFonts w:ascii="Times New Roman" w:hAnsi="Times New Roman"/>
          <w:color w:val="000000"/>
          <w:sz w:val="28"/>
        </w:rPr>
        <w:t>Персональный компьютер. Выбор конфигурации компьютера в зависимости от решаемых задач.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</w:t>
      </w:r>
      <w:r>
        <w:rPr>
          <w:rFonts w:ascii="Times New Roman" w:hAnsi="Times New Roman"/>
          <w:color w:val="000000"/>
          <w:sz w:val="28"/>
        </w:rPr>
        <w:t>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</w:t>
      </w:r>
      <w:r>
        <w:rPr>
          <w:rFonts w:ascii="Times New Roman" w:hAnsi="Times New Roman"/>
          <w:color w:val="000000"/>
          <w:sz w:val="28"/>
        </w:rPr>
        <w:t>обеспечения.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Прикладные компьютерные программы для решения типовых задач по выбранной специал</w:t>
      </w:r>
      <w:r>
        <w:rPr>
          <w:rFonts w:ascii="Times New Roman" w:hAnsi="Times New Roman"/>
          <w:color w:val="000000"/>
          <w:sz w:val="28"/>
        </w:rPr>
        <w:t xml:space="preserve">изации. Системы автоматизированного проектирования.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</w:t>
      </w:r>
      <w:r>
        <w:rPr>
          <w:rFonts w:ascii="Times New Roman" w:hAnsi="Times New Roman"/>
          <w:color w:val="000000"/>
          <w:sz w:val="28"/>
        </w:rPr>
        <w:t>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Информация, данные и знания. Универсальность диск</w:t>
      </w:r>
      <w:r>
        <w:rPr>
          <w:rFonts w:ascii="Times New Roman" w:hAnsi="Times New Roman"/>
          <w:color w:val="000000"/>
          <w:sz w:val="28"/>
        </w:rPr>
        <w:t>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</w:t>
      </w:r>
      <w:r>
        <w:rPr>
          <w:rFonts w:ascii="Times New Roman" w:hAnsi="Times New Roman"/>
          <w:color w:val="000000"/>
          <w:sz w:val="28"/>
        </w:rPr>
        <w:t>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</w:t>
      </w:r>
      <w:r>
        <w:rPr>
          <w:rFonts w:ascii="Times New Roman" w:hAnsi="Times New Roman"/>
          <w:color w:val="000000"/>
          <w:sz w:val="28"/>
        </w:rPr>
        <w:t>формации, определение бита с позиции содержания сообщения.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</w:t>
      </w:r>
      <w:r>
        <w:rPr>
          <w:rFonts w:ascii="Times New Roman" w:hAnsi="Times New Roman"/>
          <w:color w:val="000000"/>
          <w:sz w:val="28"/>
        </w:rPr>
        <w:t xml:space="preserve">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Системы. Компоненты системы и их взаимод</w:t>
      </w:r>
      <w:r>
        <w:rPr>
          <w:rFonts w:ascii="Times New Roman" w:hAnsi="Times New Roman"/>
          <w:color w:val="000000"/>
          <w:sz w:val="28"/>
        </w:rPr>
        <w:t>ействие. Системы управления. Управление как информационный процесс. Обратная связь.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</w:t>
      </w:r>
      <w:r>
        <w:rPr>
          <w:rFonts w:ascii="Times New Roman" w:hAnsi="Times New Roman"/>
          <w:color w:val="000000"/>
          <w:sz w:val="28"/>
        </w:rPr>
        <w:t xml:space="preserve"> числа на основание системы счисления. Алгоритм перевода целого числа из P-ичной системы счисления в десятичную. Алгоритм перевода конечной P-ичной дроби в десятичную. Алгоритм перевода целого числа из десятичной системы счисления в P-ичную. Двоичная, вось</w:t>
      </w:r>
      <w:r>
        <w:rPr>
          <w:rFonts w:ascii="Times New Roman" w:hAnsi="Times New Roman"/>
          <w:color w:val="000000"/>
          <w:sz w:val="28"/>
        </w:rPr>
        <w:t>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целых и вещественных чисел в памяти компьютера.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Кодирование текстов. Кодировка ASCII. Однобайтные </w:t>
      </w:r>
      <w:r>
        <w:rPr>
          <w:rFonts w:ascii="Times New Roman" w:hAnsi="Times New Roman"/>
          <w:color w:val="000000"/>
          <w:sz w:val="28"/>
        </w:rPr>
        <w:t>кодировки. Стандарт UNICODE. Кодировка UTF-8. Определение информационного объёма текстовых сообщений.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Кодировани</w:t>
      </w:r>
      <w:r>
        <w:rPr>
          <w:rFonts w:ascii="Times New Roman" w:hAnsi="Times New Roman"/>
          <w:color w:val="000000"/>
          <w:sz w:val="28"/>
        </w:rPr>
        <w:t>е звука. Оценка информационного объёма звуковых данных при заданных частоте дискретизации и разрядности кодирования.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</w:t>
      </w:r>
      <w:r>
        <w:rPr>
          <w:rFonts w:ascii="Times New Roman" w:hAnsi="Times New Roman"/>
          <w:color w:val="000000"/>
          <w:sz w:val="28"/>
        </w:rPr>
        <w:t>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</w:t>
      </w:r>
      <w:r>
        <w:rPr>
          <w:rFonts w:ascii="Times New Roman" w:hAnsi="Times New Roman"/>
          <w:color w:val="000000"/>
          <w:sz w:val="28"/>
        </w:rPr>
        <w:t xml:space="preserve"> по логическому выражению. Запись логического выражения по логической схеме.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Информационные технологии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</w:t>
      </w:r>
      <w:r>
        <w:rPr>
          <w:rFonts w:ascii="Times New Roman" w:hAnsi="Times New Roman"/>
          <w:color w:val="000000"/>
          <w:sz w:val="28"/>
        </w:rPr>
        <w:t>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</w:t>
      </w:r>
      <w:r>
        <w:rPr>
          <w:rFonts w:ascii="Times New Roman" w:hAnsi="Times New Roman"/>
          <w:color w:val="000000"/>
          <w:sz w:val="28"/>
        </w:rPr>
        <w:t xml:space="preserve">ческих ссылок. Оформление списка литературы.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</w:t>
      </w:r>
      <w:r>
        <w:rPr>
          <w:rFonts w:ascii="Times New Roman" w:hAnsi="Times New Roman"/>
          <w:color w:val="000000"/>
          <w:sz w:val="28"/>
        </w:rPr>
        <w:t xml:space="preserve"> векторная графика. Форматы графических файлов.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изображения и звука с использованием интернет-приложений.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по</w:t>
      </w:r>
      <w:r>
        <w:rPr>
          <w:rFonts w:ascii="Times New Roman" w:hAnsi="Times New Roman"/>
          <w:color w:val="000000"/>
          <w:sz w:val="28"/>
        </w:rPr>
        <w:t>строения и ред</w:t>
      </w:r>
      <w:bookmarkStart w:id="5" w:name="_Toc118725584"/>
      <w:bookmarkEnd w:id="5"/>
      <w:r>
        <w:rPr>
          <w:rFonts w:ascii="Times New Roman" w:hAnsi="Times New Roman"/>
          <w:color w:val="000000"/>
          <w:sz w:val="28"/>
        </w:rPr>
        <w:t>актирования трёхмерных моделей.</w:t>
      </w:r>
    </w:p>
    <w:p w:rsidR="00475071" w:rsidRDefault="00AE71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75071" w:rsidRDefault="00475071">
      <w:pPr>
        <w:spacing w:after="0" w:line="264" w:lineRule="auto"/>
        <w:ind w:left="120"/>
        <w:jc w:val="both"/>
      </w:pP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Цифровая грамотность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Веб-сайт. Веб-страница. Взаимод</w:t>
      </w:r>
      <w:r>
        <w:rPr>
          <w:rFonts w:ascii="Times New Roman" w:hAnsi="Times New Roman"/>
          <w:color w:val="000000"/>
          <w:sz w:val="28"/>
        </w:rPr>
        <w:t xml:space="preserve">ействие браузера с веб-сервером. Динамические страницы. Разработка интернет-приложений (сайтов). Сетевое хранение данных.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деятельности в сети Интернет. Сервисы Интернета. Геоинформационные системы. Геолокационные сервисы реального времени (например, </w:t>
      </w:r>
      <w:r>
        <w:rPr>
          <w:rFonts w:ascii="Times New Roman" w:hAnsi="Times New Roman"/>
          <w:color w:val="000000"/>
          <w:sz w:val="28"/>
        </w:rPr>
        <w:t>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Государственные электронные сервисы и услуги. Социальные сети – организация коллективного взаимодействия и обмена данными. Сетевой э</w:t>
      </w:r>
      <w:r>
        <w:rPr>
          <w:rFonts w:ascii="Times New Roman" w:hAnsi="Times New Roman"/>
          <w:color w:val="000000"/>
          <w:sz w:val="28"/>
        </w:rPr>
        <w:t xml:space="preserve">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Техногенные и экономические угрозы, связанные с использованием информационно-коммуникационных технологий. Общие проблемы защиты инф</w:t>
      </w:r>
      <w:r>
        <w:rPr>
          <w:rFonts w:ascii="Times New Roman" w:hAnsi="Times New Roman"/>
          <w:color w:val="000000"/>
          <w:sz w:val="28"/>
        </w:rPr>
        <w:t xml:space="preserve">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>
        <w:rPr>
          <w:rFonts w:ascii="Times New Roman" w:hAnsi="Times New Roman"/>
          <w:color w:val="000000"/>
          <w:sz w:val="28"/>
        </w:rPr>
        <w:lastRenderedPageBreak/>
        <w:t>безопасности. Предотвращение несанкционированного доступа к личной конфиде</w:t>
      </w:r>
      <w:r>
        <w:rPr>
          <w:rFonts w:ascii="Times New Roman" w:hAnsi="Times New Roman"/>
          <w:color w:val="000000"/>
          <w:sz w:val="28"/>
        </w:rPr>
        <w:t xml:space="preserve">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 и моделирование. Цели моделирования. Соответствие модели моделируемому объекту или проце</w:t>
      </w:r>
      <w:r>
        <w:rPr>
          <w:rFonts w:ascii="Times New Roman" w:hAnsi="Times New Roman"/>
          <w:color w:val="000000"/>
          <w:sz w:val="28"/>
        </w:rPr>
        <w:t xml:space="preserve">ссу. Формализация прикладных задач.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Графы. Основные понятия. Виды графов. Решение алгоритмических задач, связанны</w:t>
      </w:r>
      <w:r>
        <w:rPr>
          <w:rFonts w:ascii="Times New Roman" w:hAnsi="Times New Roman"/>
          <w:color w:val="000000"/>
          <w:sz w:val="28"/>
        </w:rPr>
        <w:t xml:space="preserve">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Деревья. Бинарное дерево. Дискретные игры двух игроков с полной информацией. Построение </w:t>
      </w:r>
      <w:r>
        <w:rPr>
          <w:rFonts w:ascii="Times New Roman" w:hAnsi="Times New Roman"/>
          <w:color w:val="000000"/>
          <w:sz w:val="28"/>
        </w:rPr>
        <w:t xml:space="preserve">дерева перебора вариантов, описание стратегии игры в табличной форме. Выигрышные стратегии.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графов и деревьев при описании объектов и процессов окружающего мира.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Алгоритмы и программирование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возможных результатов работы простейши</w:t>
      </w:r>
      <w:r>
        <w:rPr>
          <w:rFonts w:ascii="Times New Roman" w:hAnsi="Times New Roman"/>
          <w:color w:val="000000"/>
          <w:sz w:val="28"/>
        </w:rPr>
        <w:t>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Этапы решения задач на компьютере. Язык программирования (Паскаль, Python, Java, C++, C#). Основные констру</w:t>
      </w:r>
      <w:r>
        <w:rPr>
          <w:rFonts w:ascii="Times New Roman" w:hAnsi="Times New Roman"/>
          <w:color w:val="000000"/>
          <w:sz w:val="28"/>
        </w:rPr>
        <w:t>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Разработка и программная реализация алгоритмов решения тип</w:t>
      </w:r>
      <w:r>
        <w:rPr>
          <w:rFonts w:ascii="Times New Roman" w:hAnsi="Times New Roman"/>
          <w:color w:val="000000"/>
          <w:sz w:val="28"/>
        </w:rPr>
        <w:t>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</w:t>
      </w:r>
      <w:r>
        <w:rPr>
          <w:rFonts w:ascii="Times New Roman" w:hAnsi="Times New Roman"/>
          <w:color w:val="000000"/>
          <w:sz w:val="28"/>
        </w:rPr>
        <w:t>ния задач методом перебора (поиск наибольшего общего делителя двух натуральных чисел, проверка числа на простоту).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Табличные величины (массивы). Алгорит</w:t>
      </w:r>
      <w:r>
        <w:rPr>
          <w:rFonts w:ascii="Times New Roman" w:hAnsi="Times New Roman"/>
          <w:color w:val="000000"/>
          <w:sz w:val="28"/>
        </w:rPr>
        <w:t>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</w:t>
      </w:r>
      <w:r>
        <w:rPr>
          <w:rFonts w:ascii="Times New Roman" w:hAnsi="Times New Roman"/>
          <w:color w:val="000000"/>
          <w:sz w:val="28"/>
        </w:rPr>
        <w:t>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Сортировка одномерного массива. Простые методы сортировки (например, метод пузырька, метод выбора, сортировка вставками). Подп</w:t>
      </w:r>
      <w:r>
        <w:rPr>
          <w:rFonts w:ascii="Times New Roman" w:hAnsi="Times New Roman"/>
          <w:color w:val="000000"/>
          <w:sz w:val="28"/>
        </w:rPr>
        <w:t xml:space="preserve">рограммы.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Информационные технологии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</w:t>
      </w:r>
      <w:r>
        <w:rPr>
          <w:rFonts w:ascii="Times New Roman" w:hAnsi="Times New Roman"/>
          <w:color w:val="000000"/>
          <w:sz w:val="28"/>
        </w:rPr>
        <w:t xml:space="preserve">азование данных, визуализация данных, интерпретация результатов.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Численное решение уравнений с помощью подбора параме</w:t>
      </w:r>
      <w:r>
        <w:rPr>
          <w:rFonts w:ascii="Times New Roman" w:hAnsi="Times New Roman"/>
          <w:color w:val="000000"/>
          <w:sz w:val="28"/>
        </w:rPr>
        <w:t xml:space="preserve">тра.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</w:t>
      </w:r>
      <w:r>
        <w:rPr>
          <w:rFonts w:ascii="Times New Roman" w:hAnsi="Times New Roman"/>
          <w:color w:val="000000"/>
          <w:sz w:val="28"/>
        </w:rPr>
        <w:t>ы с параметрами. Вычисляемые поля в запросах.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Многотабличные базы данных. Типы связей между таблицами. Запросы к многотабличным базам данных.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Средства искусственного интеллекта. Сервисы машинного перевода и распознавания устной речи. Идентификация и поиск </w:t>
      </w:r>
      <w:r>
        <w:rPr>
          <w:rFonts w:ascii="Times New Roman" w:hAnsi="Times New Roman"/>
          <w:color w:val="000000"/>
          <w:sz w:val="28"/>
        </w:rPr>
        <w:t>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</w:t>
      </w:r>
      <w:r>
        <w:rPr>
          <w:rFonts w:ascii="Times New Roman" w:hAnsi="Times New Roman"/>
          <w:color w:val="000000"/>
          <w:sz w:val="28"/>
        </w:rPr>
        <w:t>рспективы развития компьютерных интеллектуальных систем.</w:t>
      </w:r>
    </w:p>
    <w:p w:rsidR="00475071" w:rsidRDefault="00475071">
      <w:pPr>
        <w:sectPr w:rsidR="00475071">
          <w:pgSz w:w="11906" w:h="16383"/>
          <w:pgMar w:top="1134" w:right="850" w:bottom="1134" w:left="1701" w:header="720" w:footer="720" w:gutter="0"/>
          <w:cols w:space="720"/>
        </w:sectPr>
      </w:pPr>
    </w:p>
    <w:p w:rsidR="00475071" w:rsidRDefault="00AE7113">
      <w:pPr>
        <w:spacing w:after="0" w:line="264" w:lineRule="auto"/>
        <w:ind w:left="120"/>
        <w:jc w:val="both"/>
      </w:pPr>
      <w:bookmarkStart w:id="6" w:name="block-88499726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475071" w:rsidRDefault="00475071">
      <w:pPr>
        <w:spacing w:after="0" w:line="264" w:lineRule="auto"/>
        <w:ind w:left="120"/>
        <w:jc w:val="both"/>
      </w:pPr>
    </w:p>
    <w:p w:rsidR="00475071" w:rsidRDefault="00AE71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475071" w:rsidRDefault="00475071">
      <w:pPr>
        <w:spacing w:after="0" w:line="264" w:lineRule="auto"/>
        <w:ind w:left="120"/>
        <w:jc w:val="both"/>
      </w:pP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Личностные результаты отражают готовность и способность </w:t>
      </w:r>
      <w:r>
        <w:rPr>
          <w:rFonts w:ascii="Times New Roman" w:hAnsi="Times New Roman"/>
          <w:color w:val="000000"/>
          <w:sz w:val="28"/>
        </w:rPr>
        <w:t>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</w:t>
      </w:r>
      <w:r>
        <w:rPr>
          <w:rFonts w:ascii="Times New Roman" w:hAnsi="Times New Roman"/>
          <w:color w:val="000000"/>
          <w:sz w:val="28"/>
        </w:rPr>
        <w:t xml:space="preserve">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</w:t>
      </w:r>
      <w:r>
        <w:rPr>
          <w:rFonts w:ascii="Times New Roman" w:hAnsi="Times New Roman"/>
          <w:b/>
          <w:color w:val="000000"/>
          <w:sz w:val="28"/>
        </w:rPr>
        <w:t>тания: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</w:t>
      </w:r>
      <w:r>
        <w:rPr>
          <w:rFonts w:ascii="Times New Roman" w:hAnsi="Times New Roman"/>
          <w:color w:val="000000"/>
          <w:sz w:val="28"/>
        </w:rPr>
        <w:t>риминации по социальным, религиозным, расовым, национальным признакам в виртуальном пространстве;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историческому наследию, достижениям России в науке, искусстве, технологиях, понимание значения информати</w:t>
      </w:r>
      <w:r>
        <w:rPr>
          <w:rFonts w:ascii="Times New Roman" w:hAnsi="Times New Roman"/>
          <w:color w:val="000000"/>
          <w:sz w:val="28"/>
        </w:rPr>
        <w:t>ки как науки в жизни современного общества;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нравственного сознания, этического поведения;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</w:t>
      </w:r>
      <w:r>
        <w:rPr>
          <w:rFonts w:ascii="Times New Roman" w:hAnsi="Times New Roman"/>
          <w:color w:val="000000"/>
          <w:sz w:val="28"/>
        </w:rPr>
        <w:t>нности, в том числе в сети Интернет;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научного и технического творчества;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способность воспринимать различные виды искусства, в том числе основанные на использовании информационных </w:t>
      </w:r>
      <w:r>
        <w:rPr>
          <w:rFonts w:ascii="Times New Roman" w:hAnsi="Times New Roman"/>
          <w:color w:val="000000"/>
          <w:sz w:val="28"/>
        </w:rPr>
        <w:t>технологий;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>
        <w:rPr>
          <w:rFonts w:ascii="Times New Roman" w:hAnsi="Times New Roman"/>
          <w:color w:val="000000"/>
          <w:sz w:val="28"/>
        </w:rPr>
        <w:lastRenderedPageBreak/>
        <w:t xml:space="preserve">соблюдения требований безопасной эксплуатации средств информационных и коммуникационных </w:t>
      </w:r>
      <w:r>
        <w:rPr>
          <w:rFonts w:ascii="Times New Roman" w:hAnsi="Times New Roman"/>
          <w:color w:val="000000"/>
          <w:sz w:val="28"/>
        </w:rPr>
        <w:t>технологий;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сферам профессиональной деятельности, связа</w:t>
      </w:r>
      <w:r>
        <w:rPr>
          <w:rFonts w:ascii="Times New Roman" w:hAnsi="Times New Roman"/>
          <w:color w:val="000000"/>
          <w:sz w:val="28"/>
        </w:rPr>
        <w:t>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</w:t>
      </w:r>
      <w:r>
        <w:rPr>
          <w:rFonts w:ascii="Times New Roman" w:hAnsi="Times New Roman"/>
          <w:color w:val="000000"/>
          <w:sz w:val="28"/>
        </w:rPr>
        <w:t>собность к образованию и самообразованию на протяжении всей жизни;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</w:t>
      </w:r>
      <w:r>
        <w:rPr>
          <w:rFonts w:ascii="Times New Roman" w:hAnsi="Times New Roman"/>
          <w:b/>
          <w:color w:val="000000"/>
          <w:sz w:val="28"/>
        </w:rPr>
        <w:t>сти научного познания: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</w:t>
      </w:r>
      <w:r>
        <w:rPr>
          <w:rFonts w:ascii="Times New Roman" w:hAnsi="Times New Roman"/>
          <w:color w:val="000000"/>
          <w:sz w:val="28"/>
        </w:rPr>
        <w:t>информационных технологий в условиях цифровой трансформации многих сфер жизни современного общества;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достижени</w:t>
      </w:r>
      <w:r>
        <w:rPr>
          <w:rFonts w:ascii="Times New Roman" w:hAnsi="Times New Roman"/>
          <w:color w:val="000000"/>
          <w:sz w:val="28"/>
        </w:rPr>
        <w:t>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саморегулирования, включающего самоконтроль, умение принимать ответственность за своё поведение, способность</w:t>
      </w:r>
      <w:r>
        <w:rPr>
          <w:rFonts w:ascii="Times New Roman" w:hAnsi="Times New Roman"/>
          <w:color w:val="000000"/>
          <w:sz w:val="28"/>
        </w:rPr>
        <w:t xml:space="preserve"> адаптироваться к эмоциональным изменениям и проявлять гибкость, быть открытым новому;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эмпатии, включающей с</w:t>
      </w:r>
      <w:r>
        <w:rPr>
          <w:rFonts w:ascii="Times New Roman" w:hAnsi="Times New Roman"/>
          <w:color w:val="000000"/>
          <w:sz w:val="28"/>
        </w:rPr>
        <w:t>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</w:t>
      </w:r>
      <w:r>
        <w:rPr>
          <w:rFonts w:ascii="Times New Roman" w:hAnsi="Times New Roman"/>
          <w:color w:val="000000"/>
          <w:sz w:val="28"/>
        </w:rPr>
        <w:t>азрешать конфликты.</w:t>
      </w:r>
    </w:p>
    <w:p w:rsidR="00475071" w:rsidRDefault="00475071">
      <w:pPr>
        <w:spacing w:after="0" w:line="264" w:lineRule="auto"/>
        <w:ind w:left="120"/>
        <w:jc w:val="both"/>
      </w:pPr>
    </w:p>
    <w:p w:rsidR="00475071" w:rsidRDefault="00AE71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475071" w:rsidRDefault="00475071">
      <w:pPr>
        <w:spacing w:after="0" w:line="264" w:lineRule="auto"/>
        <w:ind w:left="120"/>
        <w:jc w:val="both"/>
      </w:pP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</w:t>
      </w:r>
      <w:r>
        <w:rPr>
          <w:rFonts w:ascii="Times New Roman" w:hAnsi="Times New Roman"/>
          <w:color w:val="000000"/>
          <w:sz w:val="28"/>
        </w:rPr>
        <w:t xml:space="preserve">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475071" w:rsidRDefault="00475071">
      <w:pPr>
        <w:spacing w:after="0" w:line="264" w:lineRule="auto"/>
        <w:ind w:left="120"/>
        <w:jc w:val="both"/>
      </w:pPr>
    </w:p>
    <w:p w:rsidR="00475071" w:rsidRDefault="00AE71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75071" w:rsidRDefault="00475071">
      <w:pPr>
        <w:spacing w:after="0" w:line="264" w:lineRule="auto"/>
        <w:ind w:left="120"/>
        <w:jc w:val="both"/>
      </w:pP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базовые логические действия: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</w:t>
      </w:r>
      <w:r>
        <w:rPr>
          <w:rFonts w:ascii="Times New Roman" w:hAnsi="Times New Roman"/>
          <w:color w:val="000000"/>
          <w:sz w:val="28"/>
        </w:rPr>
        <w:t xml:space="preserve">и актуализировать проблему, рассматривать её всесторонне;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сравнения, классификации и обобщения;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закономерности и противоречия в рассматриваемых явлениях;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</w:t>
      </w:r>
      <w:r>
        <w:rPr>
          <w:rFonts w:ascii="Times New Roman" w:hAnsi="Times New Roman"/>
          <w:color w:val="000000"/>
          <w:sz w:val="28"/>
        </w:rPr>
        <w:t>и решении жизненных проблем.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</w:t>
      </w:r>
      <w:r>
        <w:rPr>
          <w:rFonts w:ascii="Times New Roman" w:hAnsi="Times New Roman"/>
          <w:color w:val="000000"/>
          <w:sz w:val="28"/>
        </w:rPr>
        <w:t xml:space="preserve">именению различных методов познания;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научного типа</w:t>
      </w:r>
      <w:r>
        <w:rPr>
          <w:rFonts w:ascii="Times New Roman" w:hAnsi="Times New Roman"/>
          <w:color w:val="000000"/>
          <w:sz w:val="28"/>
        </w:rPr>
        <w:t xml:space="preserve"> мышления, владение научной терминологией, ключевыми понятиями и методами;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</w:t>
      </w:r>
      <w:r>
        <w:rPr>
          <w:rFonts w:ascii="Times New Roman" w:hAnsi="Times New Roman"/>
          <w:color w:val="000000"/>
          <w:sz w:val="28"/>
        </w:rPr>
        <w:t xml:space="preserve"> решения, находить аргументы для доказательства своих утверждений, задавать параметры и критерии решения;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</w:t>
      </w:r>
      <w:r>
        <w:rPr>
          <w:rFonts w:ascii="Times New Roman" w:hAnsi="Times New Roman"/>
          <w:color w:val="000000"/>
          <w:sz w:val="28"/>
        </w:rPr>
        <w:t>енку новым ситуациям, оценивать приобретённый опыт;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 и способов действия в профессиональную среду;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переносить знания в познавательную и практическую области жизнедеятельности;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интегрировать знания из разн</w:t>
      </w:r>
      <w:r>
        <w:rPr>
          <w:rFonts w:ascii="Times New Roman" w:hAnsi="Times New Roman"/>
          <w:color w:val="000000"/>
          <w:sz w:val="28"/>
        </w:rPr>
        <w:t xml:space="preserve">ых учебных предметов;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получения информации из источников разных типов, самостоятельно</w:t>
      </w:r>
      <w:r>
        <w:rPr>
          <w:rFonts w:ascii="Times New Roman" w:hAnsi="Times New Roman"/>
          <w:color w:val="000000"/>
          <w:sz w:val="28"/>
        </w:rPr>
        <w:t xml:space="preserve"> осуществлять поиск, анализ, систематизацию и интерпретацию информации различных видов и форм представления;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ценивать достоверность, легитимность информации, её соответствие правовым и морально-этическим нормам;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</w:t>
      </w:r>
      <w:r>
        <w:rPr>
          <w:rFonts w:ascii="Times New Roman" w:hAnsi="Times New Roman"/>
          <w:color w:val="000000"/>
          <w:sz w:val="28"/>
        </w:rPr>
        <w:t>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475071" w:rsidRDefault="00475071">
      <w:pPr>
        <w:spacing w:after="0" w:line="264" w:lineRule="auto"/>
        <w:ind w:left="120"/>
        <w:jc w:val="both"/>
      </w:pPr>
    </w:p>
    <w:p w:rsidR="00475071" w:rsidRDefault="00AE71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</w:t>
      </w:r>
      <w:r>
        <w:rPr>
          <w:rFonts w:ascii="Times New Roman" w:hAnsi="Times New Roman"/>
          <w:b/>
          <w:color w:val="000000"/>
          <w:sz w:val="28"/>
        </w:rPr>
        <w:t>ействия</w:t>
      </w:r>
    </w:p>
    <w:p w:rsidR="00475071" w:rsidRDefault="00475071">
      <w:pPr>
        <w:spacing w:after="0" w:line="264" w:lineRule="auto"/>
        <w:ind w:left="120"/>
        <w:jc w:val="both"/>
      </w:pP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общение: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коммуникации во всех сферах жизни;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владеть различными способами </w:t>
      </w:r>
      <w:r>
        <w:rPr>
          <w:rFonts w:ascii="Times New Roman" w:hAnsi="Times New Roman"/>
          <w:color w:val="000000"/>
          <w:sz w:val="28"/>
        </w:rPr>
        <w:t>общения и взаимодействия, аргументированно вести диалог;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развёрнуто и логично излагать свою точку зрения.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</w:t>
      </w:r>
      <w:r>
        <w:rPr>
          <w:rFonts w:ascii="Times New Roman" w:hAnsi="Times New Roman"/>
          <w:color w:val="000000"/>
          <w:sz w:val="28"/>
        </w:rPr>
        <w:t>чётом общих интересов и возможностей каждого члена коллектива;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 действий, распределять роли с учётом мнений участников, обсуждать результаты с</w:t>
      </w:r>
      <w:r>
        <w:rPr>
          <w:rFonts w:ascii="Times New Roman" w:hAnsi="Times New Roman"/>
          <w:color w:val="000000"/>
          <w:sz w:val="28"/>
        </w:rPr>
        <w:t>овместной работы;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позитивное страте</w:t>
      </w:r>
      <w:r>
        <w:rPr>
          <w:rFonts w:ascii="Times New Roman" w:hAnsi="Times New Roman"/>
          <w:color w:val="000000"/>
          <w:sz w:val="28"/>
        </w:rPr>
        <w:t>гическое поведение в различных ситуациях, проявлять творчество и воображение, быть инициативным.</w:t>
      </w:r>
    </w:p>
    <w:p w:rsidR="00475071" w:rsidRDefault="00475071">
      <w:pPr>
        <w:spacing w:after="0" w:line="264" w:lineRule="auto"/>
        <w:ind w:left="120"/>
        <w:jc w:val="both"/>
      </w:pPr>
    </w:p>
    <w:p w:rsidR="00475071" w:rsidRDefault="00AE71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475071" w:rsidRDefault="00475071">
      <w:pPr>
        <w:spacing w:after="0" w:line="264" w:lineRule="auto"/>
        <w:ind w:left="120"/>
        <w:jc w:val="both"/>
      </w:pP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самоорганизация: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</w:t>
      </w:r>
      <w:r>
        <w:rPr>
          <w:rFonts w:ascii="Times New Roman" w:hAnsi="Times New Roman"/>
          <w:color w:val="000000"/>
          <w:sz w:val="28"/>
        </w:rPr>
        <w:t>ровать собственные задачи в образовательной деятельности и жизненных ситуациях;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</w:t>
      </w:r>
      <w:r>
        <w:rPr>
          <w:rFonts w:ascii="Times New Roman" w:hAnsi="Times New Roman"/>
          <w:color w:val="000000"/>
          <w:sz w:val="28"/>
        </w:rPr>
        <w:t>едмета на основе личных предпочтений;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соответствие рез</w:t>
      </w:r>
      <w:r>
        <w:rPr>
          <w:rFonts w:ascii="Times New Roman" w:hAnsi="Times New Roman"/>
          <w:color w:val="000000"/>
          <w:sz w:val="28"/>
        </w:rPr>
        <w:t xml:space="preserve">ультатов целям;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>
        <w:rPr>
          <w:rFonts w:ascii="Times New Roman" w:hAnsi="Times New Roman"/>
          <w:color w:val="000000"/>
          <w:sz w:val="28"/>
        </w:rPr>
        <w:lastRenderedPageBreak/>
        <w:t>оснований; использовать приёмы рефлексии для оценки ситуации, выбора верного решения;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риски и своевременно </w:t>
      </w:r>
      <w:r>
        <w:rPr>
          <w:rFonts w:ascii="Times New Roman" w:hAnsi="Times New Roman"/>
          <w:color w:val="000000"/>
          <w:sz w:val="28"/>
        </w:rPr>
        <w:t>принимать решения по их снижению;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деятельности.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принятия себя и других: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</w:t>
      </w:r>
      <w:r>
        <w:rPr>
          <w:rFonts w:ascii="Times New Roman" w:hAnsi="Times New Roman"/>
          <w:color w:val="000000"/>
          <w:sz w:val="28"/>
        </w:rPr>
        <w:t>ьности;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ошибку;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475071" w:rsidRDefault="00475071">
      <w:pPr>
        <w:spacing w:after="0" w:line="264" w:lineRule="auto"/>
        <w:ind w:left="120"/>
        <w:jc w:val="both"/>
      </w:pPr>
    </w:p>
    <w:p w:rsidR="00475071" w:rsidRDefault="00AE71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475071" w:rsidRDefault="00475071">
      <w:pPr>
        <w:spacing w:after="0" w:line="264" w:lineRule="auto"/>
        <w:ind w:left="120"/>
        <w:jc w:val="both"/>
      </w:pP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изучения курса информатики базового уровня </w:t>
      </w:r>
      <w:r>
        <w:rPr>
          <w:rFonts w:ascii="Times New Roman" w:hAnsi="Times New Roman"/>
          <w:b/>
          <w:i/>
          <w:color w:val="000000"/>
          <w:sz w:val="28"/>
        </w:rPr>
        <w:t>в 10 классе</w:t>
      </w:r>
      <w:r>
        <w:rPr>
          <w:rFonts w:ascii="Times New Roman" w:hAnsi="Times New Roman"/>
          <w:color w:val="000000"/>
          <w:sz w:val="28"/>
        </w:rPr>
        <w:t xml:space="preserve"> обучающимися будут достигнуты следующие предмет</w:t>
      </w:r>
      <w:r>
        <w:rPr>
          <w:rFonts w:ascii="Times New Roman" w:hAnsi="Times New Roman"/>
          <w:color w:val="000000"/>
          <w:sz w:val="28"/>
        </w:rPr>
        <w:t>ные результаты: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</w:t>
      </w:r>
      <w:r>
        <w:rPr>
          <w:rFonts w:ascii="Times New Roman" w:hAnsi="Times New Roman"/>
          <w:color w:val="000000"/>
          <w:sz w:val="28"/>
        </w:rPr>
        <w:t>управления»;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о</w:t>
      </w:r>
      <w:r>
        <w:rPr>
          <w:rFonts w:ascii="Times New Roman" w:hAnsi="Times New Roman"/>
          <w:color w:val="000000"/>
          <w:sz w:val="28"/>
        </w:rPr>
        <w:t>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владение навыками работы с операционными системами, основными видами программного обеспечения для решения учебных</w:t>
      </w:r>
      <w:r>
        <w:rPr>
          <w:rFonts w:ascii="Times New Roman" w:hAnsi="Times New Roman"/>
          <w:color w:val="000000"/>
          <w:sz w:val="28"/>
        </w:rPr>
        <w:t xml:space="preserve"> задач по выбранной специализации;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</w:t>
      </w:r>
      <w:r>
        <w:rPr>
          <w:rFonts w:ascii="Times New Roman" w:hAnsi="Times New Roman"/>
          <w:color w:val="000000"/>
          <w:sz w:val="28"/>
        </w:rPr>
        <w:t>х в сети Интернет;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строить неравномерные коды, допускающие </w:t>
      </w:r>
      <w:r>
        <w:rPr>
          <w:rFonts w:ascii="Times New Roman" w:hAnsi="Times New Roman"/>
          <w:color w:val="000000"/>
          <w:sz w:val="28"/>
        </w:rPr>
        <w:t xml:space="preserve">однозначное декодирование сообщений (префиксные коды); 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</w:t>
      </w:r>
      <w:r>
        <w:rPr>
          <w:rFonts w:ascii="Times New Roman" w:hAnsi="Times New Roman"/>
          <w:color w:val="000000"/>
          <w:sz w:val="28"/>
        </w:rPr>
        <w:t>гебры логики;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изучения курса информатики базового уровня </w:t>
      </w:r>
      <w:r>
        <w:rPr>
          <w:rFonts w:ascii="Times New Roman" w:hAnsi="Times New Roman"/>
          <w:b/>
          <w:i/>
          <w:color w:val="000000"/>
          <w:sz w:val="28"/>
        </w:rPr>
        <w:t>в 11 классе</w:t>
      </w:r>
      <w:r>
        <w:rPr>
          <w:rFonts w:ascii="Times New Roman" w:hAnsi="Times New Roman"/>
          <w:color w:val="000000"/>
          <w:sz w:val="28"/>
        </w:rPr>
        <w:t xml:space="preserve"> обучающим</w:t>
      </w:r>
      <w:r>
        <w:rPr>
          <w:rFonts w:ascii="Times New Roman" w:hAnsi="Times New Roman"/>
          <w:color w:val="000000"/>
          <w:sz w:val="28"/>
        </w:rPr>
        <w:t>ися будут достигнуты следующие предметные результаты: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понимание угроз информационной безопасности, использование </w:t>
      </w:r>
      <w:r>
        <w:rPr>
          <w:rFonts w:ascii="Times New Roman" w:hAnsi="Times New Roman"/>
          <w:color w:val="000000"/>
          <w:sz w:val="28"/>
        </w:rPr>
        <w:t>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теоретическим аппаратом, позволяющим определять кратчайший путь во взвешенном графе и количество путей меж</w:t>
      </w:r>
      <w:r>
        <w:rPr>
          <w:rFonts w:ascii="Times New Roman" w:hAnsi="Times New Roman"/>
          <w:color w:val="000000"/>
          <w:sz w:val="28"/>
        </w:rPr>
        <w:t>ду вершинами ориентированного ациклического графа;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</w:t>
      </w:r>
      <w:r>
        <w:rPr>
          <w:rFonts w:ascii="Times New Roman" w:hAnsi="Times New Roman"/>
          <w:color w:val="000000"/>
          <w:sz w:val="28"/>
        </w:rPr>
        <w:t>программирования высокого уровня (Паскаль, Python, Java, C++, C#),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</w:t>
      </w:r>
      <w:r>
        <w:rPr>
          <w:rFonts w:ascii="Times New Roman" w:hAnsi="Times New Roman"/>
          <w:color w:val="000000"/>
          <w:sz w:val="28"/>
        </w:rPr>
        <w:t xml:space="preserve">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реализовывать на выбранном для изучения языке программирования высокого уровня (Паска</w:t>
      </w:r>
      <w:r>
        <w:rPr>
          <w:rFonts w:ascii="Times New Roman" w:hAnsi="Times New Roman"/>
          <w:color w:val="000000"/>
          <w:sz w:val="28"/>
        </w:rPr>
        <w:t>ль, Python, Java, C++, C#)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</w:t>
      </w:r>
      <w:r>
        <w:rPr>
          <w:rFonts w:ascii="Times New Roman" w:hAnsi="Times New Roman"/>
          <w:color w:val="000000"/>
          <w:sz w:val="28"/>
        </w:rPr>
        <w:t xml:space="preserve">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</w:t>
      </w:r>
      <w:r>
        <w:rPr>
          <w:rFonts w:ascii="Times New Roman" w:hAnsi="Times New Roman"/>
          <w:color w:val="000000"/>
          <w:sz w:val="28"/>
        </w:rPr>
        <w:t>ловию), сортировку элементов массива;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</w:t>
      </w:r>
      <w:r>
        <w:rPr>
          <w:rFonts w:ascii="Times New Roman" w:hAnsi="Times New Roman"/>
          <w:color w:val="000000"/>
          <w:sz w:val="28"/>
        </w:rPr>
        <w:t>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использовать компьютерно-математич</w:t>
      </w:r>
      <w:r>
        <w:rPr>
          <w:rFonts w:ascii="Times New Roman" w:hAnsi="Times New Roman"/>
          <w:color w:val="000000"/>
          <w:sz w:val="28"/>
        </w:rPr>
        <w:t>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</w:t>
      </w:r>
      <w:r>
        <w:rPr>
          <w:rFonts w:ascii="Times New Roman" w:hAnsi="Times New Roman"/>
          <w:color w:val="000000"/>
          <w:sz w:val="28"/>
        </w:rPr>
        <w:t>ном виде;</w:t>
      </w:r>
    </w:p>
    <w:p w:rsidR="00475071" w:rsidRDefault="00AE711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</w:t>
      </w:r>
      <w:r>
        <w:rPr>
          <w:rFonts w:ascii="Times New Roman" w:hAnsi="Times New Roman"/>
          <w:color w:val="000000"/>
          <w:sz w:val="28"/>
        </w:rPr>
        <w:t>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475071" w:rsidRDefault="00475071">
      <w:pPr>
        <w:sectPr w:rsidR="00475071">
          <w:pgSz w:w="11906" w:h="16383"/>
          <w:pgMar w:top="1134" w:right="850" w:bottom="1134" w:left="1701" w:header="720" w:footer="720" w:gutter="0"/>
          <w:cols w:space="720"/>
        </w:sectPr>
      </w:pPr>
    </w:p>
    <w:p w:rsidR="00475071" w:rsidRDefault="00AE7113">
      <w:pPr>
        <w:spacing w:after="0"/>
        <w:ind w:left="120"/>
      </w:pPr>
      <w:bookmarkStart w:id="7" w:name="block-8849972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75071" w:rsidRDefault="00AE71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4"/>
        <w:gridCol w:w="1527"/>
        <w:gridCol w:w="1841"/>
        <w:gridCol w:w="1910"/>
        <w:gridCol w:w="3326"/>
      </w:tblGrid>
      <w:tr w:rsidR="0047507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75071" w:rsidRDefault="00475071">
            <w:pPr>
              <w:spacing w:after="0"/>
              <w:ind w:left="135"/>
            </w:pPr>
          </w:p>
        </w:tc>
      </w:tr>
      <w:tr w:rsidR="004750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71" w:rsidRDefault="004750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71" w:rsidRDefault="0047507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71" w:rsidRDefault="00475071"/>
        </w:tc>
      </w:tr>
      <w:tr w:rsidR="004750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4750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71" w:rsidRDefault="00475071"/>
        </w:tc>
      </w:tr>
      <w:tr w:rsidR="004750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750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71" w:rsidRDefault="00475071"/>
        </w:tc>
      </w:tr>
      <w:tr w:rsidR="004750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4750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71" w:rsidRDefault="00475071"/>
        </w:tc>
      </w:tr>
      <w:tr w:rsidR="004750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5071" w:rsidRDefault="00475071"/>
        </w:tc>
      </w:tr>
    </w:tbl>
    <w:p w:rsidR="00475071" w:rsidRDefault="00475071">
      <w:pPr>
        <w:sectPr w:rsidR="004750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5071" w:rsidRDefault="00AE71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395"/>
        <w:gridCol w:w="1490"/>
        <w:gridCol w:w="1841"/>
        <w:gridCol w:w="1910"/>
        <w:gridCol w:w="3350"/>
      </w:tblGrid>
      <w:tr w:rsidR="00475071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75071" w:rsidRDefault="00475071">
            <w:pPr>
              <w:spacing w:after="0"/>
              <w:ind w:left="135"/>
            </w:pPr>
          </w:p>
        </w:tc>
      </w:tr>
      <w:tr w:rsidR="004750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71" w:rsidRDefault="004750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71" w:rsidRDefault="00475071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71" w:rsidRDefault="00475071"/>
        </w:tc>
      </w:tr>
      <w:tr w:rsidR="004750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47507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71" w:rsidRDefault="00475071"/>
        </w:tc>
      </w:tr>
      <w:tr w:rsidR="004750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7507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71" w:rsidRDefault="00475071"/>
        </w:tc>
      </w:tr>
      <w:tr w:rsidR="004750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47507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71" w:rsidRDefault="00475071"/>
        </w:tc>
      </w:tr>
      <w:tr w:rsidR="004750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47507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71" w:rsidRDefault="00475071"/>
        </w:tc>
      </w:tr>
      <w:tr w:rsidR="004750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75071" w:rsidRDefault="00475071"/>
        </w:tc>
      </w:tr>
    </w:tbl>
    <w:p w:rsidR="00475071" w:rsidRDefault="00475071">
      <w:pPr>
        <w:sectPr w:rsidR="004750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5071" w:rsidRDefault="00475071">
      <w:pPr>
        <w:sectPr w:rsidR="004750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5071" w:rsidRDefault="00AE7113">
      <w:pPr>
        <w:spacing w:after="0"/>
        <w:ind w:left="120"/>
      </w:pPr>
      <w:bookmarkStart w:id="8" w:name="block-8849971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75071" w:rsidRDefault="00AE71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538"/>
        <w:gridCol w:w="1127"/>
        <w:gridCol w:w="1841"/>
        <w:gridCol w:w="1910"/>
        <w:gridCol w:w="1347"/>
        <w:gridCol w:w="3423"/>
      </w:tblGrid>
      <w:tr w:rsidR="00475071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75071" w:rsidRDefault="00475071">
            <w:pPr>
              <w:spacing w:after="0"/>
              <w:ind w:left="135"/>
            </w:pPr>
          </w:p>
        </w:tc>
      </w:tr>
      <w:tr w:rsidR="004750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71" w:rsidRDefault="004750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71" w:rsidRDefault="0047507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71" w:rsidRDefault="004750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71" w:rsidRDefault="00475071"/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https://m.edsoo.ru/MK68TJWJX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https://m.edsoo.ru/B5R8VWI8E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https://m.edsoo.ru/ZANY97OM7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https://m.edsoo.ru/W4XOGTUZO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https://m.edsoo.ru/8H2MTHWU6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https://m.edsoo.ru/B9QKRW78V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Двоичное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https://m.edsoo.ru/AXFSNWH04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https://m.edsoo.ru/DBTZDS6NE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Информационные процессы. Передача и </w:t>
            </w:r>
            <w:r>
              <w:rPr>
                <w:rFonts w:ascii="Times New Roman" w:hAnsi="Times New Roman"/>
                <w:color w:val="000000"/>
                <w:sz w:val="24"/>
              </w:rPr>
              <w:t>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https://m.edsoo.ru/5SCATJ342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https://m.edsoo.ru/SALVHGKXN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Системы, компоненты систем и их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https://m.edsoo.ru/TQT6NEOAL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https://m.edsoo.ru/XWDL9RGRW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перевода чисел из P-ичной системы </w:t>
            </w:r>
            <w:r>
              <w:rPr>
                <w:rFonts w:ascii="Times New Roman" w:hAnsi="Times New Roman"/>
                <w:color w:val="000000"/>
                <w:sz w:val="24"/>
              </w:rPr>
              <w:t>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https://m.edsoo.ru/449TUJA3A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https://m.edsoo.ru/4H9IH3JEN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https://m.edsoo.ru/L6ROWKT0K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https://m.edsoo.ru/WGZ27AHQV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операции и </w:t>
            </w:r>
            <w:r>
              <w:rPr>
                <w:rFonts w:ascii="Times New Roman" w:hAnsi="Times New Roman"/>
                <w:color w:val="000000"/>
                <w:sz w:val="24"/>
              </w:rPr>
              <w:t>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простейших 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https://m.edsoo.ru/HKRYEPRPY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Коллективная работа с документом.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и преобразование аудиовизуальных объектов. Компьютерные презентации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Принципы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71" w:rsidRDefault="00475071"/>
        </w:tc>
      </w:tr>
    </w:tbl>
    <w:p w:rsidR="00475071" w:rsidRDefault="00475071">
      <w:pPr>
        <w:sectPr w:rsidR="004750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5071" w:rsidRDefault="00AE71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542"/>
        <w:gridCol w:w="1105"/>
        <w:gridCol w:w="1841"/>
        <w:gridCol w:w="1910"/>
        <w:gridCol w:w="1347"/>
        <w:gridCol w:w="3472"/>
      </w:tblGrid>
      <w:tr w:rsidR="00475071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75071" w:rsidRDefault="00475071">
            <w:pPr>
              <w:spacing w:after="0"/>
              <w:ind w:left="135"/>
            </w:pPr>
          </w:p>
        </w:tc>
      </w:tr>
      <w:tr w:rsidR="004750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71" w:rsidRDefault="004750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71" w:rsidRDefault="00475071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5071" w:rsidRDefault="004750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71" w:rsidRDefault="004750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71" w:rsidRDefault="00475071"/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Веб-сайт. Веб-страница. Взаимодействие браузера с веб-сервером. Динамические страницы. Разработка интернет-приложений (сайтов). Сетевое хранение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Веб-сайт. Веб-страница. Взаимодействие браузера с веб-сервером. Динамические страницы. Разработка интернет-приложений (сайтов). Сетевое хранение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Принципы построения и аппаратные компоненты компьютерных сетей. Сетевые протоколы.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Адресация в сети Интернет. Система доменных имён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деятельности в сети Интернет. Сервисы Интернета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деятельности в сети Интернет. Сервисы Интернета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деятельности в сети Интернет. Сервисы Интернета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Сетевой этикет. Проблема подлинности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электронные сервисы и услуги. Открытые образовательные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электронные сервисы и услуги. Открытые образовательные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Техногенные и экономические угрозы, связанные с использованием ИКТ. Защита информации и информационная безопасность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Техногенные и экономические угрозы, связанные с использованием ИКТ. Защита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 и информационная безопасность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Вредоносное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личного архива информации.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Графы. 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Графы. Решение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Деревья. Дискретные </w:t>
            </w:r>
            <w:r>
              <w:rPr>
                <w:rFonts w:ascii="Times New Roman" w:hAnsi="Times New Roman"/>
                <w:color w:val="000000"/>
                <w:sz w:val="24"/>
              </w:rPr>
              <w:t>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графов и деревьев при описании объектов и процессов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https://m.edsoo.ru/UQ0T5WGXU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алгоритмов. Этапы 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алгоритмов. Этапы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программирования.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конструкции языка программирования. Типы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Основные конструкции языка программирования. Типы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https://m.edsoo.ru/3D96L3UE6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Разработка и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Последовательность решения задач анализа </w:t>
            </w:r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решения 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данных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Компьютерно-математические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</w:t>
            </w:r>
            <w:r>
              <w:rPr>
                <w:rFonts w:ascii="Times New Roman" w:hAnsi="Times New Roman"/>
                <w:color w:val="000000"/>
                <w:sz w:val="24"/>
              </w:rPr>
              <w:t>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Численное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Перспективы развития компьютерных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75071" w:rsidRDefault="004750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4750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71" w:rsidRDefault="00475071"/>
        </w:tc>
      </w:tr>
    </w:tbl>
    <w:p w:rsidR="00475071" w:rsidRDefault="00475071">
      <w:pPr>
        <w:sectPr w:rsidR="004750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5071" w:rsidRDefault="00475071">
      <w:pPr>
        <w:sectPr w:rsidR="004750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5071" w:rsidRDefault="00AE7113">
      <w:pPr>
        <w:spacing w:before="199" w:after="199"/>
        <w:ind w:left="120"/>
      </w:pPr>
      <w:bookmarkStart w:id="9" w:name="block-8849972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475071" w:rsidRDefault="00AE711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475071" w:rsidRDefault="0047507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представлениями о роли информации и связанных с ней процессов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</w:t>
            </w:r>
            <w:r>
              <w:rPr>
                <w:rFonts w:ascii="Times New Roman" w:hAnsi="Times New Roman"/>
                <w:color w:val="000000"/>
                <w:sz w:val="24"/>
              </w:rPr>
              <w:t>вать информацию, полученную из сети Интернет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основных принципов устройства и функционирования современных стационарных и мобиль</w:t>
            </w:r>
            <w:r>
              <w:rPr>
                <w:rFonts w:ascii="Times New Roman" w:hAnsi="Times New Roman"/>
                <w:color w:val="000000"/>
                <w:sz w:val="24"/>
              </w:rPr>
              <w:t>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строить неравномерные коды, допускающие однозначное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теоретическим аппаратом, позволяющим осуществлять представление заданного натурального числа в ра</w:t>
            </w:r>
            <w:r>
              <w:rPr>
                <w:rFonts w:ascii="Times New Roman" w:hAnsi="Times New Roman"/>
                <w:color w:val="000000"/>
                <w:sz w:val="24"/>
              </w:rPr>
              <w:t>зличных системах счисления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логики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создавать структурированные текстовые документы </w:t>
            </w:r>
            <w:r>
              <w:rPr>
                <w:rFonts w:ascii="Times New Roman" w:hAnsi="Times New Roman"/>
                <w:color w:val="000000"/>
                <w:sz w:val="24"/>
              </w:rPr>
              <w:t>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</w:t>
            </w:r>
            <w:r>
              <w:rPr>
                <w:rFonts w:ascii="Times New Roman" w:hAnsi="Times New Roman"/>
                <w:color w:val="000000"/>
                <w:sz w:val="24"/>
              </w:rPr>
              <w:t>ыполнять сортировку и поиск записей в базе данных; наполнять разработанную базу данных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значений, решение уравнений)</w:t>
            </w:r>
          </w:p>
        </w:tc>
      </w:tr>
    </w:tbl>
    <w:p w:rsidR="00475071" w:rsidRDefault="00475071">
      <w:pPr>
        <w:spacing w:after="0"/>
        <w:ind w:left="120"/>
      </w:pPr>
    </w:p>
    <w:p w:rsidR="00475071" w:rsidRDefault="00AE7113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475071" w:rsidRDefault="0047507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hd w:val="clear" w:color="auto" w:fill="FFFFFF"/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представлений о компьютерных </w:t>
            </w:r>
            <w:r>
              <w:rPr>
                <w:rFonts w:ascii="Times New Roman" w:hAnsi="Times New Roman"/>
                <w:color w:val="000000"/>
                <w:sz w:val="24"/>
              </w:rPr>
              <w:t>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организовывать личное информационное пространство с использованием различных средств цифровых технологий; понимание возможностей цифровых </w:t>
            </w:r>
            <w:r>
              <w:rPr>
                <w:rFonts w:ascii="Times New Roman" w:hAnsi="Times New Roman"/>
                <w:color w:val="000000"/>
                <w:sz w:val="24"/>
              </w:rPr>
              <w:t>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сферах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«Алгоритмы и программ</w:t>
            </w:r>
            <w:r>
              <w:rPr>
                <w:rFonts w:ascii="Times New Roman" w:hAnsi="Times New Roman"/>
                <w:color w:val="000000"/>
                <w:sz w:val="24"/>
              </w:rPr>
              <w:t>ирование»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читать и понимать программы, реализующие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Python, Java,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</w:t>
            </w:r>
            <w:r>
              <w:rPr>
                <w:rFonts w:ascii="Times New Roman" w:hAnsi="Times New Roman"/>
                <w:color w:val="000000"/>
                <w:sz w:val="24"/>
              </w:rPr>
              <w:t>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реализовать этапы решения задач на компьютере; умение реализовывать на выбранном для изучения языке прогр</w:t>
            </w:r>
            <w:r>
              <w:rPr>
                <w:rFonts w:ascii="Times New Roman" w:hAnsi="Times New Roman"/>
                <w:color w:val="000000"/>
                <w:sz w:val="24"/>
              </w:rPr>
              <w:t>аммирования высокого уровня (Паскаль, Python, Java,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</w:t>
            </w:r>
            <w:r>
              <w:rPr>
                <w:rFonts w:ascii="Times New Roman" w:hAnsi="Times New Roman"/>
                <w:color w:val="000000"/>
                <w:sz w:val="24"/>
              </w:rPr>
              <w:t>тов, удовлетворяющих заданному условию); сортировку элементов массива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47507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использовать компьютерно-математические модели для анализа объектов и процессов: формулировать цель моделирования, выполнять анализ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475071" w:rsidRDefault="00475071">
      <w:pPr>
        <w:spacing w:after="0"/>
        <w:ind w:left="120"/>
      </w:pPr>
    </w:p>
    <w:p w:rsidR="00475071" w:rsidRDefault="00475071">
      <w:pPr>
        <w:sectPr w:rsidR="00475071">
          <w:pgSz w:w="11906" w:h="16383"/>
          <w:pgMar w:top="1134" w:right="850" w:bottom="1134" w:left="1701" w:header="720" w:footer="720" w:gutter="0"/>
          <w:cols w:space="720"/>
        </w:sectPr>
      </w:pPr>
    </w:p>
    <w:p w:rsidR="00475071" w:rsidRDefault="00AE7113">
      <w:pPr>
        <w:spacing w:before="199" w:after="199"/>
        <w:ind w:left="120"/>
      </w:pPr>
      <w:bookmarkStart w:id="10" w:name="block-8849972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75071" w:rsidRDefault="00475071">
      <w:pPr>
        <w:spacing w:before="199" w:after="199"/>
        <w:ind w:left="120"/>
      </w:pPr>
    </w:p>
    <w:p w:rsidR="00475071" w:rsidRDefault="00AE711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75071" w:rsidRDefault="0047507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4750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750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4750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4750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тенденции развития компьютерных технологий. Параллельные вычисления. Многопроцессорные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Суперкомпьютеры. Микроконтроллеры. Роботизированные производства</w:t>
            </w:r>
          </w:p>
        </w:tc>
      </w:tr>
      <w:tr w:rsidR="004750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4750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Теоретические основы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</w:p>
        </w:tc>
      </w:tr>
      <w:tr w:rsidR="004750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Информация, данные и знания. Универсальность дискретного представления информации. Двоичное кодирование</w:t>
            </w:r>
          </w:p>
        </w:tc>
      </w:tr>
      <w:tr w:rsidR="004750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Равномерные и неравномерные коды. Условие Фано</w:t>
            </w:r>
          </w:p>
        </w:tc>
      </w:tr>
      <w:tr w:rsidR="004750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Подходы к измерению информации. Сущность объёмного (алфавитного) подхода к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</w:t>
            </w:r>
            <w:r>
              <w:rPr>
                <w:rFonts w:ascii="Times New Roman" w:hAnsi="Times New Roman"/>
                <w:color w:val="000000"/>
                <w:sz w:val="24"/>
              </w:rPr>
              <w:t>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4750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Информационные процессы. Передача информации. Источник, приёмник, канал связи, сигнал, кодирование. Искажение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при передаче. Скорость передачи данных по каналу связи. Хранение информации, объём памяти</w:t>
            </w:r>
          </w:p>
        </w:tc>
      </w:tr>
      <w:tr w:rsidR="004750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Системы. Компоненты системы и их взаимодействие. Системы управления. Управление как информационный процесс. Обратная связь</w:t>
            </w:r>
          </w:p>
        </w:tc>
      </w:tr>
      <w:tr w:rsidR="004750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счисления. Раз</w:t>
            </w:r>
            <w:r>
              <w:rPr>
                <w:rFonts w:ascii="Times New Roman" w:hAnsi="Times New Roman"/>
                <w:color w:val="000000"/>
                <w:sz w:val="24"/>
              </w:rPr>
              <w:t>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P-ичной системы счисления в десят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ичную. Алгоритм перевода конечной P-ичной дроби в десятичную.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Алгоритм перевода целого числа из десятичной системы счисления в P-ичную. Двоичная, восьмеричная и шестнадцатеричная системы счисления, перевод чисел между этими системами. Арифметические операц</w:t>
            </w:r>
            <w:r>
              <w:rPr>
                <w:rFonts w:ascii="Times New Roman" w:hAnsi="Times New Roman"/>
                <w:color w:val="000000"/>
                <w:sz w:val="24"/>
              </w:rPr>
              <w:t>ии в позиционных системах счисления</w:t>
            </w:r>
          </w:p>
        </w:tc>
      </w:tr>
      <w:tr w:rsidR="004750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целых и вещественных чисел в памяти компьютера</w:t>
            </w:r>
          </w:p>
        </w:tc>
      </w:tr>
      <w:tr w:rsidR="004750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текстов. Кодировка ASCII. Однобайтные кодировки. Стандарт UNICODE. Кодировка UTF-8. Определение информационного объёма 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t>сообщений</w:t>
            </w:r>
          </w:p>
        </w:tc>
      </w:tr>
      <w:tr w:rsidR="004750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</w:t>
            </w:r>
            <w:r>
              <w:rPr>
                <w:rFonts w:ascii="Times New Roman" w:hAnsi="Times New Roman"/>
                <w:color w:val="000000"/>
                <w:sz w:val="24"/>
              </w:rPr>
              <w:t>ии и разрядности кодирования</w:t>
            </w:r>
          </w:p>
        </w:tc>
      </w:tr>
      <w:tr w:rsidR="004750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4750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</w:t>
            </w:r>
            <w:r>
              <w:rPr>
                <w:rFonts w:ascii="Times New Roman" w:hAnsi="Times New Roman"/>
                <w:color w:val="000000"/>
                <w:sz w:val="24"/>
              </w:rPr>
              <w:t>ормационные технологии</w:t>
            </w:r>
          </w:p>
        </w:tc>
      </w:tr>
      <w:tr w:rsidR="004750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</w:t>
            </w:r>
            <w:r>
              <w:rPr>
                <w:rFonts w:ascii="Times New Roman" w:hAnsi="Times New Roman"/>
                <w:color w:val="000000"/>
                <w:sz w:val="24"/>
              </w:rPr>
              <w:t>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</w:t>
            </w:r>
          </w:p>
        </w:tc>
      </w:tr>
    </w:tbl>
    <w:p w:rsidR="00475071" w:rsidRDefault="00475071">
      <w:pPr>
        <w:spacing w:after="0"/>
        <w:ind w:left="120"/>
      </w:pPr>
    </w:p>
    <w:p w:rsidR="00475071" w:rsidRDefault="00AE711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75071" w:rsidRDefault="0047507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4750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яемый элемент содержания </w:t>
            </w:r>
          </w:p>
        </w:tc>
      </w:tr>
      <w:tr w:rsidR="004750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4750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Принципы построения и аппаратные компоненты компьютерных сетей.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Сетевые протоколы. Сеть Интернет. Адресация в сети Интернет. Система доменных имён</w:t>
            </w:r>
          </w:p>
        </w:tc>
      </w:tr>
      <w:tr w:rsidR="004750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750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Графическое представление данных (схемы, та</w:t>
            </w:r>
            <w:r>
              <w:rPr>
                <w:rFonts w:ascii="Times New Roman" w:hAnsi="Times New Roman"/>
                <w:color w:val="000000"/>
                <w:sz w:val="24"/>
              </w:rPr>
              <w:t>блицы, графики)</w:t>
            </w:r>
          </w:p>
        </w:tc>
      </w:tr>
      <w:tr w:rsidR="004750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графа)</w:t>
            </w:r>
          </w:p>
        </w:tc>
      </w:tr>
      <w:tr w:rsidR="004750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процессов окружающего мира</w:t>
            </w:r>
          </w:p>
        </w:tc>
      </w:tr>
      <w:tr w:rsidR="004750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4750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</w:t>
            </w:r>
            <w:r>
              <w:rPr>
                <w:rFonts w:ascii="Times New Roman" w:hAnsi="Times New Roman"/>
                <w:color w:val="000000"/>
                <w:sz w:val="24"/>
              </w:rPr>
              <w:t>льтат</w:t>
            </w:r>
          </w:p>
        </w:tc>
      </w:tr>
      <w:tr w:rsidR="004750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Этапы решения задач на компьютере. Язык программирования (Паскаль, Python, Java, C++, C#). Основные конструкции языка программирования. Типы данных: целочисленные, вещественные, символьные, логические. Ветвления. Составные условия. Циклы с </w:t>
            </w:r>
            <w:r>
              <w:rPr>
                <w:rFonts w:ascii="Times New Roman" w:hAnsi="Times New Roman"/>
                <w:color w:val="000000"/>
                <w:sz w:val="24"/>
              </w:rPr>
              <w:t>условием. Циклы по переменной. Использование таблиц трассировки</w:t>
            </w:r>
          </w:p>
        </w:tc>
      </w:tr>
      <w:tr w:rsidR="004750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</w:t>
            </w:r>
            <w:r>
              <w:rPr>
                <w:rFonts w:ascii="Times New Roman" w:hAnsi="Times New Roman"/>
                <w:color w:val="000000"/>
                <w:sz w:val="24"/>
              </w:rPr>
              <w:t>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4750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символьных данных. Встроенные функции языка программирования для обработки символьных строк</w:t>
            </w:r>
          </w:p>
        </w:tc>
      </w:tr>
      <w:tr w:rsidR="004750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линейный поиск элемента, перестановка элементов массива в обратном п</w:t>
            </w:r>
            <w:r>
              <w:rPr>
                <w:rFonts w:ascii="Times New Roman" w:hAnsi="Times New Roman"/>
                <w:color w:val="000000"/>
                <w:sz w:val="24"/>
              </w:rPr>
              <w:t>орядке. Сортировка одномерного массива. Простые методы сортировки (например, метод пузырька, метод выбора, сортировка вставками). Подпрограммы</w:t>
            </w:r>
          </w:p>
        </w:tc>
      </w:tr>
      <w:tr w:rsidR="004750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4750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данных. Основные задачи анализа данных: прогнозирование, классификация, </w:t>
            </w:r>
            <w:r>
              <w:rPr>
                <w:rFonts w:ascii="Times New Roman" w:hAnsi="Times New Roman"/>
                <w:color w:val="000000"/>
                <w:sz w:val="24"/>
              </w:rPr>
              <w:t>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4750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 д</w:t>
            </w:r>
            <w:r>
              <w:rPr>
                <w:rFonts w:ascii="Times New Roman" w:hAnsi="Times New Roman"/>
                <w:color w:val="000000"/>
                <w:sz w:val="24"/>
              </w:rPr>
              <w:t>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4750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</w:t>
            </w:r>
            <w:r>
              <w:rPr>
                <w:rFonts w:ascii="Times New Roman" w:hAnsi="Times New Roman"/>
                <w:color w:val="000000"/>
                <w:sz w:val="24"/>
              </w:rPr>
              <w:t>ирование модели, компьютерный эксперимент, анализ результатов моделирования</w:t>
            </w:r>
          </w:p>
        </w:tc>
      </w:tr>
      <w:tr w:rsidR="004750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Численное решение уравнений с помощью подбора параметра</w:t>
            </w:r>
          </w:p>
        </w:tc>
      </w:tr>
      <w:tr w:rsidR="004750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5071" w:rsidRDefault="00AE711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</w:t>
            </w:r>
            <w:r>
              <w:rPr>
                <w:rFonts w:ascii="Times New Roman" w:hAnsi="Times New Roman"/>
                <w:color w:val="000000"/>
                <w:sz w:val="24"/>
              </w:rPr>
              <w:t>раметрами. Вычисляемые поля в запросах. Многотабличные базы данных. Типы связей между таблицами. Запросы к многотабличным базам данных</w:t>
            </w:r>
          </w:p>
        </w:tc>
      </w:tr>
    </w:tbl>
    <w:p w:rsidR="00475071" w:rsidRDefault="00475071">
      <w:pPr>
        <w:sectPr w:rsidR="00475071">
          <w:pgSz w:w="11906" w:h="16383"/>
          <w:pgMar w:top="1134" w:right="850" w:bottom="1134" w:left="1701" w:header="720" w:footer="720" w:gutter="0"/>
          <w:cols w:space="720"/>
        </w:sectPr>
      </w:pPr>
    </w:p>
    <w:p w:rsidR="00475071" w:rsidRDefault="00AE7113">
      <w:pPr>
        <w:spacing w:after="0"/>
        <w:ind w:left="120"/>
      </w:pPr>
      <w:bookmarkStart w:id="11" w:name="block-8849972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75071" w:rsidRDefault="00AE711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75071" w:rsidRDefault="00475071">
      <w:pPr>
        <w:spacing w:after="0" w:line="480" w:lineRule="auto"/>
        <w:ind w:left="120"/>
      </w:pPr>
    </w:p>
    <w:p w:rsidR="00475071" w:rsidRDefault="00475071">
      <w:pPr>
        <w:spacing w:after="0" w:line="480" w:lineRule="auto"/>
        <w:ind w:left="120"/>
      </w:pPr>
    </w:p>
    <w:p w:rsidR="00475071" w:rsidRDefault="00475071">
      <w:pPr>
        <w:spacing w:after="0"/>
        <w:ind w:left="120"/>
      </w:pPr>
    </w:p>
    <w:p w:rsidR="00475071" w:rsidRDefault="00AE711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</w:t>
      </w:r>
      <w:r>
        <w:rPr>
          <w:rFonts w:ascii="Times New Roman" w:hAnsi="Times New Roman"/>
          <w:b/>
          <w:color w:val="000000"/>
          <w:sz w:val="28"/>
        </w:rPr>
        <w:t>ИЕ МАТЕРИАЛЫ ДЛЯ УЧИТЕЛЯ</w:t>
      </w:r>
    </w:p>
    <w:p w:rsidR="00475071" w:rsidRDefault="00475071">
      <w:pPr>
        <w:spacing w:after="0" w:line="480" w:lineRule="auto"/>
        <w:ind w:left="120"/>
      </w:pPr>
    </w:p>
    <w:p w:rsidR="00475071" w:rsidRDefault="00475071">
      <w:pPr>
        <w:spacing w:after="0"/>
        <w:ind w:left="120"/>
      </w:pPr>
    </w:p>
    <w:p w:rsidR="00475071" w:rsidRDefault="00AE711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75071" w:rsidRDefault="00475071">
      <w:pPr>
        <w:spacing w:after="0" w:line="480" w:lineRule="auto"/>
        <w:ind w:left="120"/>
      </w:pPr>
    </w:p>
    <w:p w:rsidR="00475071" w:rsidRDefault="00475071">
      <w:pPr>
        <w:sectPr w:rsidR="00475071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000000" w:rsidRDefault="00AE7113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75071"/>
    <w:rsid w:val="00475071"/>
    <w:rsid w:val="00AE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C78816-D739-459A-8547-6556AC428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TQT6NEOAL" TargetMode="External"/><Relationship Id="rId117" Type="http://schemas.openxmlformats.org/officeDocument/2006/relationships/hyperlink" Target="https://m.edsoo.ru/59YSMK8MF" TargetMode="External"/><Relationship Id="rId21" Type="http://schemas.openxmlformats.org/officeDocument/2006/relationships/hyperlink" Target="https://m.edsoo.ru/B9QKRW78V" TargetMode="External"/><Relationship Id="rId42" Type="http://schemas.openxmlformats.org/officeDocument/2006/relationships/hyperlink" Target="https://m.edsoo.ru/HKRYEPRPY" TargetMode="External"/><Relationship Id="rId47" Type="http://schemas.openxmlformats.org/officeDocument/2006/relationships/hyperlink" Target="https://m.edsoo.ru/NB8NX1M2C" TargetMode="External"/><Relationship Id="rId63" Type="http://schemas.openxmlformats.org/officeDocument/2006/relationships/hyperlink" Target="https://m.edsoo.ru/732LGGT2Z" TargetMode="External"/><Relationship Id="rId68" Type="http://schemas.openxmlformats.org/officeDocument/2006/relationships/hyperlink" Target="https://m.edsoo.ru/P09PSHYQO" TargetMode="External"/><Relationship Id="rId84" Type="http://schemas.openxmlformats.org/officeDocument/2006/relationships/hyperlink" Target="https://m.edsoo.ru/GYILE7S1L" TargetMode="External"/><Relationship Id="rId89" Type="http://schemas.openxmlformats.org/officeDocument/2006/relationships/hyperlink" Target="https://m.edsoo.ru/X7O0L9DHT" TargetMode="External"/><Relationship Id="rId112" Type="http://schemas.openxmlformats.org/officeDocument/2006/relationships/hyperlink" Target="https://m.edsoo.ru/3ZZGDL9OR" TargetMode="External"/><Relationship Id="rId16" Type="http://schemas.openxmlformats.org/officeDocument/2006/relationships/hyperlink" Target="https://m.edsoo.ru/MK68TJWJX" TargetMode="External"/><Relationship Id="rId107" Type="http://schemas.openxmlformats.org/officeDocument/2006/relationships/hyperlink" Target="https://m.edsoo.ru/53TW2KVI1" TargetMode="External"/><Relationship Id="rId11" Type="http://schemas.openxmlformats.org/officeDocument/2006/relationships/hyperlink" Target="https://m.edsoo.ru/ABRAPGEKT" TargetMode="External"/><Relationship Id="rId32" Type="http://schemas.openxmlformats.org/officeDocument/2006/relationships/hyperlink" Target="https://m.edsoo.ru/LXZAXLE71" TargetMode="External"/><Relationship Id="rId37" Type="http://schemas.openxmlformats.org/officeDocument/2006/relationships/hyperlink" Target="https://m.edsoo.ru/PJCH4ZAA4" TargetMode="External"/><Relationship Id="rId53" Type="http://schemas.openxmlformats.org/officeDocument/2006/relationships/hyperlink" Target="https://m.edsoo.ru/HJ89SO2AF" TargetMode="External"/><Relationship Id="rId58" Type="http://schemas.openxmlformats.org/officeDocument/2006/relationships/hyperlink" Target="https://m.edsoo.ru/JWIMS4A5Q" TargetMode="External"/><Relationship Id="rId74" Type="http://schemas.openxmlformats.org/officeDocument/2006/relationships/hyperlink" Target="https://m.edsoo.ru/CZKZ3UR9X" TargetMode="External"/><Relationship Id="rId79" Type="http://schemas.openxmlformats.org/officeDocument/2006/relationships/hyperlink" Target="https://m.edsoo.ru/90EQSEDIQ" TargetMode="External"/><Relationship Id="rId102" Type="http://schemas.openxmlformats.org/officeDocument/2006/relationships/hyperlink" Target="https://m.edsoo.ru/TE0QXD9NA" TargetMode="External"/><Relationship Id="rId5" Type="http://schemas.openxmlformats.org/officeDocument/2006/relationships/hyperlink" Target="https://m.edsoo.ru/3WPGM40R3" TargetMode="External"/><Relationship Id="rId90" Type="http://schemas.openxmlformats.org/officeDocument/2006/relationships/hyperlink" Target="https://m.edsoo.ru/X7O0L9DHT" TargetMode="External"/><Relationship Id="rId95" Type="http://schemas.openxmlformats.org/officeDocument/2006/relationships/hyperlink" Target="https://m.edsoo.ru/BCQVMWW7C" TargetMode="External"/><Relationship Id="rId22" Type="http://schemas.openxmlformats.org/officeDocument/2006/relationships/hyperlink" Target="https://m.edsoo.ru/AXFSNWH04" TargetMode="External"/><Relationship Id="rId27" Type="http://schemas.openxmlformats.org/officeDocument/2006/relationships/hyperlink" Target="https://m.edsoo.ru/XWDL9RGRW" TargetMode="External"/><Relationship Id="rId43" Type="http://schemas.openxmlformats.org/officeDocument/2006/relationships/hyperlink" Target="https://m.edsoo.ru/U60QYBHT8" TargetMode="External"/><Relationship Id="rId48" Type="http://schemas.openxmlformats.org/officeDocument/2006/relationships/hyperlink" Target="https://m.edsoo.ru/IKWS368IX" TargetMode="External"/><Relationship Id="rId64" Type="http://schemas.openxmlformats.org/officeDocument/2006/relationships/hyperlink" Target="https://m.edsoo.ru/732LGGT2Z" TargetMode="External"/><Relationship Id="rId69" Type="http://schemas.openxmlformats.org/officeDocument/2006/relationships/hyperlink" Target="https://m.edsoo.ru/69LBX1EUX" TargetMode="External"/><Relationship Id="rId113" Type="http://schemas.openxmlformats.org/officeDocument/2006/relationships/hyperlink" Target="https://m.edsoo.ru/3ZZGDL9OR" TargetMode="External"/><Relationship Id="rId118" Type="http://schemas.openxmlformats.org/officeDocument/2006/relationships/fontTable" Target="fontTable.xml"/><Relationship Id="rId80" Type="http://schemas.openxmlformats.org/officeDocument/2006/relationships/hyperlink" Target="https://m.edsoo.ru/4QEPW3LHI" TargetMode="External"/><Relationship Id="rId85" Type="http://schemas.openxmlformats.org/officeDocument/2006/relationships/hyperlink" Target="https://m.edsoo.ru/GYILE7S1L" TargetMode="External"/><Relationship Id="rId12" Type="http://schemas.openxmlformats.org/officeDocument/2006/relationships/hyperlink" Target="https://m.edsoo.ru/6GXFDKMLD" TargetMode="External"/><Relationship Id="rId17" Type="http://schemas.openxmlformats.org/officeDocument/2006/relationships/hyperlink" Target="https://m.edsoo.ru/B5R8VWI8E" TargetMode="External"/><Relationship Id="rId33" Type="http://schemas.openxmlformats.org/officeDocument/2006/relationships/hyperlink" Target="https://m.edsoo.ru/ICRYENZWX" TargetMode="External"/><Relationship Id="rId38" Type="http://schemas.openxmlformats.org/officeDocument/2006/relationships/hyperlink" Target="https://m.edsoo.ru/2V5ZNMMVI" TargetMode="External"/><Relationship Id="rId59" Type="http://schemas.openxmlformats.org/officeDocument/2006/relationships/hyperlink" Target="https://m.edsoo.ru/XKMWERCYV" TargetMode="External"/><Relationship Id="rId103" Type="http://schemas.openxmlformats.org/officeDocument/2006/relationships/hyperlink" Target="https://m.edsoo.ru/TE0QXD9NA" TargetMode="External"/><Relationship Id="rId108" Type="http://schemas.openxmlformats.org/officeDocument/2006/relationships/hyperlink" Target="https://m.edsoo.ru/M5LGZ2YDI" TargetMode="External"/><Relationship Id="rId54" Type="http://schemas.openxmlformats.org/officeDocument/2006/relationships/hyperlink" Target="https://m.edsoo.ru/G7Z9IQNWY" TargetMode="External"/><Relationship Id="rId70" Type="http://schemas.openxmlformats.org/officeDocument/2006/relationships/hyperlink" Target="https://m.edsoo.ru/69LBX1EUX" TargetMode="External"/><Relationship Id="rId75" Type="http://schemas.openxmlformats.org/officeDocument/2006/relationships/hyperlink" Target="https://m.edsoo.ru/A2P55VIEM" TargetMode="External"/><Relationship Id="rId91" Type="http://schemas.openxmlformats.org/officeDocument/2006/relationships/hyperlink" Target="https://m.edsoo.ru/JPVGPNQY9" TargetMode="External"/><Relationship Id="rId96" Type="http://schemas.openxmlformats.org/officeDocument/2006/relationships/hyperlink" Target="https://m.edsoo.ru/BCQVMWW7C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D9PJ9CLUM" TargetMode="External"/><Relationship Id="rId23" Type="http://schemas.openxmlformats.org/officeDocument/2006/relationships/hyperlink" Target="https://m.edsoo.ru/DBTZDS6NE" TargetMode="External"/><Relationship Id="rId28" Type="http://schemas.openxmlformats.org/officeDocument/2006/relationships/hyperlink" Target="https://m.edsoo.ru/449TUJA3A" TargetMode="External"/><Relationship Id="rId49" Type="http://schemas.openxmlformats.org/officeDocument/2006/relationships/hyperlink" Target="https://m.edsoo.ru/Y7Q56SGTY" TargetMode="External"/><Relationship Id="rId114" Type="http://schemas.openxmlformats.org/officeDocument/2006/relationships/hyperlink" Target="https://m.edsoo.ru/3DKVGKECC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s://m.edsoo.ru/1S6ORMXV1" TargetMode="External"/><Relationship Id="rId31" Type="http://schemas.openxmlformats.org/officeDocument/2006/relationships/hyperlink" Target="https://m.edsoo.ru/WGZ27AHQV" TargetMode="External"/><Relationship Id="rId44" Type="http://schemas.openxmlformats.org/officeDocument/2006/relationships/hyperlink" Target="https://m.edsoo.ru/P83UMIOEH" TargetMode="External"/><Relationship Id="rId52" Type="http://schemas.openxmlformats.org/officeDocument/2006/relationships/hyperlink" Target="https://m.edsoo.ru/HJ89SO2AF" TargetMode="External"/><Relationship Id="rId60" Type="http://schemas.openxmlformats.org/officeDocument/2006/relationships/hyperlink" Target="https://m.edsoo.ru/XKMWERCYV" TargetMode="External"/><Relationship Id="rId65" Type="http://schemas.openxmlformats.org/officeDocument/2006/relationships/hyperlink" Target="https://m.edsoo.ru/G2JO49RUD" TargetMode="External"/><Relationship Id="rId73" Type="http://schemas.openxmlformats.org/officeDocument/2006/relationships/hyperlink" Target="https://m.edsoo.ru/CZKZ3UR9X" TargetMode="External"/><Relationship Id="rId78" Type="http://schemas.openxmlformats.org/officeDocument/2006/relationships/hyperlink" Target="https://m.edsoo.ru/90EQSEDIQ" TargetMode="External"/><Relationship Id="rId81" Type="http://schemas.openxmlformats.org/officeDocument/2006/relationships/hyperlink" Target="https://m.edsoo.ru/4QEPW3LHI" TargetMode="External"/><Relationship Id="rId86" Type="http://schemas.openxmlformats.org/officeDocument/2006/relationships/hyperlink" Target="https://m.edsoo.ru/3D96L3UE6" TargetMode="External"/><Relationship Id="rId94" Type="http://schemas.openxmlformats.org/officeDocument/2006/relationships/hyperlink" Target="https://m.edsoo.ru/Y0IRU7MIC" TargetMode="External"/><Relationship Id="rId99" Type="http://schemas.openxmlformats.org/officeDocument/2006/relationships/hyperlink" Target="https://m.edsoo.ru/TIPCYWFOK" TargetMode="External"/><Relationship Id="rId101" Type="http://schemas.openxmlformats.org/officeDocument/2006/relationships/hyperlink" Target="https://m.edsoo.ru/3TVCNM6FO" TargetMode="External"/><Relationship Id="rId4" Type="http://schemas.openxmlformats.org/officeDocument/2006/relationships/hyperlink" Target="https://m.edsoo.ru/FGVSKTRFV" TargetMode="External"/><Relationship Id="rId9" Type="http://schemas.openxmlformats.org/officeDocument/2006/relationships/hyperlink" Target="https://m.edsoo.ru/3LE19L306" TargetMode="External"/><Relationship Id="rId13" Type="http://schemas.openxmlformats.org/officeDocument/2006/relationships/hyperlink" Target="https://m.edsoo.ru/SL6ZPF0MR" TargetMode="External"/><Relationship Id="rId18" Type="http://schemas.openxmlformats.org/officeDocument/2006/relationships/hyperlink" Target="https://m.edsoo.ru/ZANY97OM7" TargetMode="External"/><Relationship Id="rId39" Type="http://schemas.openxmlformats.org/officeDocument/2006/relationships/hyperlink" Target="https://m.edsoo.ru/6UZ6VI2TF" TargetMode="External"/><Relationship Id="rId109" Type="http://schemas.openxmlformats.org/officeDocument/2006/relationships/hyperlink" Target="https://m.edsoo.ru/M5LGZ2YDI" TargetMode="External"/><Relationship Id="rId34" Type="http://schemas.openxmlformats.org/officeDocument/2006/relationships/hyperlink" Target="https://m.edsoo.ru/8XNFNYU0M" TargetMode="External"/><Relationship Id="rId50" Type="http://schemas.openxmlformats.org/officeDocument/2006/relationships/hyperlink" Target="https://m.edsoo.ru/4CEOJ2JPA" TargetMode="External"/><Relationship Id="rId55" Type="http://schemas.openxmlformats.org/officeDocument/2006/relationships/hyperlink" Target="https://m.edsoo.ru/G7Z9IQNWY" TargetMode="External"/><Relationship Id="rId76" Type="http://schemas.openxmlformats.org/officeDocument/2006/relationships/hyperlink" Target="https://m.edsoo.ru/A2P55VIEM" TargetMode="External"/><Relationship Id="rId97" Type="http://schemas.openxmlformats.org/officeDocument/2006/relationships/hyperlink" Target="https://m.edsoo.ru/LEWIL32MK" TargetMode="External"/><Relationship Id="rId104" Type="http://schemas.openxmlformats.org/officeDocument/2006/relationships/hyperlink" Target="https://m.edsoo.ru/RNGNPFG2K" TargetMode="External"/><Relationship Id="rId7" Type="http://schemas.openxmlformats.org/officeDocument/2006/relationships/hyperlink" Target="https://m.edsoo.ru/6H8HZIY0E" TargetMode="External"/><Relationship Id="rId71" Type="http://schemas.openxmlformats.org/officeDocument/2006/relationships/hyperlink" Target="https://m.edsoo.ru/69LBX1EUX" TargetMode="External"/><Relationship Id="rId92" Type="http://schemas.openxmlformats.org/officeDocument/2006/relationships/hyperlink" Target="https://m.edsoo.ru/JPVGPNQY9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4H9IH3JEN" TargetMode="External"/><Relationship Id="rId24" Type="http://schemas.openxmlformats.org/officeDocument/2006/relationships/hyperlink" Target="https://m.edsoo.ru/5SCATJ342" TargetMode="External"/><Relationship Id="rId40" Type="http://schemas.openxmlformats.org/officeDocument/2006/relationships/hyperlink" Target="https://m.edsoo.ru/GYU23QMT3" TargetMode="External"/><Relationship Id="rId45" Type="http://schemas.openxmlformats.org/officeDocument/2006/relationships/hyperlink" Target="https://m.edsoo.ru/TINK4U4UA" TargetMode="External"/><Relationship Id="rId66" Type="http://schemas.openxmlformats.org/officeDocument/2006/relationships/hyperlink" Target="https://m.edsoo.ru/G2JO49RUD" TargetMode="External"/><Relationship Id="rId87" Type="http://schemas.openxmlformats.org/officeDocument/2006/relationships/hyperlink" Target="https://m.edsoo.ru/VWWX4ACPL" TargetMode="External"/><Relationship Id="rId110" Type="http://schemas.openxmlformats.org/officeDocument/2006/relationships/hyperlink" Target="https://m.edsoo.ru/41510LWTO" TargetMode="External"/><Relationship Id="rId115" Type="http://schemas.openxmlformats.org/officeDocument/2006/relationships/hyperlink" Target="https://m.edsoo.ru/3DKVGKECC" TargetMode="External"/><Relationship Id="rId61" Type="http://schemas.openxmlformats.org/officeDocument/2006/relationships/hyperlink" Target="https://m.edsoo.ru/OSNJQZEJ7" TargetMode="External"/><Relationship Id="rId82" Type="http://schemas.openxmlformats.org/officeDocument/2006/relationships/hyperlink" Target="https://m.edsoo.ru/SJ59QVT9T" TargetMode="External"/><Relationship Id="rId19" Type="http://schemas.openxmlformats.org/officeDocument/2006/relationships/hyperlink" Target="https://m.edsoo.ru/W4XOGTUZO" TargetMode="External"/><Relationship Id="rId14" Type="http://schemas.openxmlformats.org/officeDocument/2006/relationships/hyperlink" Target="https://m.edsoo.ru/KTPXFMDSI" TargetMode="External"/><Relationship Id="rId30" Type="http://schemas.openxmlformats.org/officeDocument/2006/relationships/hyperlink" Target="https://m.edsoo.ru/L6ROWKT0K" TargetMode="External"/><Relationship Id="rId35" Type="http://schemas.openxmlformats.org/officeDocument/2006/relationships/hyperlink" Target="https://m.edsoo.ru/JTIBW4L59" TargetMode="External"/><Relationship Id="rId56" Type="http://schemas.openxmlformats.org/officeDocument/2006/relationships/hyperlink" Target="https://m.edsoo.ru/G7Z9IQNWY" TargetMode="External"/><Relationship Id="rId77" Type="http://schemas.openxmlformats.org/officeDocument/2006/relationships/hyperlink" Target="https://m.edsoo.ru/UQ0T5WGXU" TargetMode="External"/><Relationship Id="rId100" Type="http://schemas.openxmlformats.org/officeDocument/2006/relationships/hyperlink" Target="https://m.edsoo.ru/3TVCNM6FO" TargetMode="External"/><Relationship Id="rId105" Type="http://schemas.openxmlformats.org/officeDocument/2006/relationships/hyperlink" Target="https://m.edsoo.ru/RNGNPFG2K" TargetMode="External"/><Relationship Id="rId8" Type="http://schemas.openxmlformats.org/officeDocument/2006/relationships/hyperlink" Target="https://m.edsoo.ru/BHAXZCGK2" TargetMode="External"/><Relationship Id="rId51" Type="http://schemas.openxmlformats.org/officeDocument/2006/relationships/hyperlink" Target="https://m.edsoo.ru/4CEOJ2JPA" TargetMode="External"/><Relationship Id="rId72" Type="http://schemas.openxmlformats.org/officeDocument/2006/relationships/hyperlink" Target="https://m.edsoo.ru/CZKZ3UR9X" TargetMode="External"/><Relationship Id="rId93" Type="http://schemas.openxmlformats.org/officeDocument/2006/relationships/hyperlink" Target="https://m.edsoo.ru/Y0IRU7MIC" TargetMode="External"/><Relationship Id="rId98" Type="http://schemas.openxmlformats.org/officeDocument/2006/relationships/hyperlink" Target="https://m.edsoo.ru/TIPCYWFOK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SALVHGKXN" TargetMode="External"/><Relationship Id="rId46" Type="http://schemas.openxmlformats.org/officeDocument/2006/relationships/hyperlink" Target="https://m.edsoo.ru/06U9WPR9Z" TargetMode="External"/><Relationship Id="rId67" Type="http://schemas.openxmlformats.org/officeDocument/2006/relationships/hyperlink" Target="https://m.edsoo.ru/P09PSHYQO" TargetMode="External"/><Relationship Id="rId116" Type="http://schemas.openxmlformats.org/officeDocument/2006/relationships/hyperlink" Target="https://m.edsoo.ru/59YSMK8MF" TargetMode="External"/><Relationship Id="rId20" Type="http://schemas.openxmlformats.org/officeDocument/2006/relationships/hyperlink" Target="https://m.edsoo.ru/8H2MTHWU6" TargetMode="External"/><Relationship Id="rId41" Type="http://schemas.openxmlformats.org/officeDocument/2006/relationships/hyperlink" Target="https://m.edsoo.ru/A1E3JW6ZL" TargetMode="External"/><Relationship Id="rId62" Type="http://schemas.openxmlformats.org/officeDocument/2006/relationships/hyperlink" Target="https://m.edsoo.ru/OSNJQZEJ7" TargetMode="External"/><Relationship Id="rId83" Type="http://schemas.openxmlformats.org/officeDocument/2006/relationships/hyperlink" Target="https://m.edsoo.ru/SJ59QVT9T" TargetMode="External"/><Relationship Id="rId88" Type="http://schemas.openxmlformats.org/officeDocument/2006/relationships/hyperlink" Target="https://m.edsoo.ru/VWWX4ACPL" TargetMode="External"/><Relationship Id="rId111" Type="http://schemas.openxmlformats.org/officeDocument/2006/relationships/hyperlink" Target="https://m.edsoo.ru/41510LWTO" TargetMode="External"/><Relationship Id="rId15" Type="http://schemas.openxmlformats.org/officeDocument/2006/relationships/hyperlink" Target="https://m.edsoo.ru/BPFSOUP62" TargetMode="External"/><Relationship Id="rId36" Type="http://schemas.openxmlformats.org/officeDocument/2006/relationships/hyperlink" Target="https://m.edsoo.ru/CVAZCDJC9" TargetMode="External"/><Relationship Id="rId57" Type="http://schemas.openxmlformats.org/officeDocument/2006/relationships/hyperlink" Target="https://m.edsoo.ru/JWIMS4A5Q" TargetMode="External"/><Relationship Id="rId106" Type="http://schemas.openxmlformats.org/officeDocument/2006/relationships/hyperlink" Target="https://m.edsoo.ru/53TW2KVI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9259</Words>
  <Characters>52779</Characters>
  <Application>Microsoft Office Word</Application>
  <DocSecurity>0</DocSecurity>
  <Lines>439</Lines>
  <Paragraphs>123</Paragraphs>
  <ScaleCrop>false</ScaleCrop>
  <Company/>
  <LinksUpToDate>false</LinksUpToDate>
  <CharactersWithSpaces>61915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2026-10-08T04:30:00Z</dcterms:created>
  <dcterms:modified xsi:type="dcterms:W3CDTF">2026-10-08T04:31:00Z</dcterms:modified>
</cp:coreProperties>
</file>