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C77" w:rsidRPr="00C762CF" w:rsidRDefault="00C762CF">
      <w:pPr>
        <w:spacing w:after="0" w:line="408" w:lineRule="auto"/>
        <w:ind w:left="120"/>
        <w:jc w:val="center"/>
        <w:rPr>
          <w:lang w:val="ru-RU"/>
        </w:rPr>
      </w:pPr>
      <w:r w:rsidRPr="00C762C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B4C77" w:rsidRPr="00C762CF" w:rsidRDefault="00CB4C77">
      <w:pPr>
        <w:spacing w:after="0" w:line="408" w:lineRule="auto"/>
        <w:ind w:left="120"/>
        <w:jc w:val="center"/>
        <w:rPr>
          <w:lang w:val="ru-RU"/>
        </w:rPr>
      </w:pPr>
    </w:p>
    <w:p w:rsidR="00CB4C77" w:rsidRPr="00C762CF" w:rsidRDefault="00CB4C77">
      <w:pPr>
        <w:spacing w:after="0" w:line="408" w:lineRule="auto"/>
        <w:ind w:left="120"/>
        <w:jc w:val="center"/>
        <w:rPr>
          <w:lang w:val="ru-RU"/>
        </w:rPr>
      </w:pPr>
    </w:p>
    <w:p w:rsidR="00CB4C77" w:rsidRPr="00C762CF" w:rsidRDefault="00C762CF">
      <w:pPr>
        <w:spacing w:after="0" w:line="408" w:lineRule="auto"/>
        <w:ind w:left="120"/>
        <w:jc w:val="center"/>
        <w:rPr>
          <w:lang w:val="ru-RU"/>
        </w:rPr>
      </w:pPr>
      <w:r w:rsidRPr="00C762CF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CB4C77" w:rsidRPr="00C762CF" w:rsidRDefault="00CB4C77">
      <w:pPr>
        <w:spacing w:after="0"/>
        <w:ind w:left="120"/>
        <w:rPr>
          <w:lang w:val="ru-RU"/>
        </w:rPr>
      </w:pPr>
    </w:p>
    <w:p w:rsidR="00CB4C77" w:rsidRPr="00C762CF" w:rsidRDefault="00CB4C77">
      <w:pPr>
        <w:spacing w:after="0"/>
        <w:ind w:left="120"/>
        <w:rPr>
          <w:lang w:val="ru-RU"/>
        </w:rPr>
      </w:pPr>
    </w:p>
    <w:p w:rsidR="00CB4C77" w:rsidRPr="00C762CF" w:rsidRDefault="00CB4C77">
      <w:pPr>
        <w:spacing w:after="0"/>
        <w:ind w:left="120"/>
        <w:rPr>
          <w:lang w:val="ru-RU"/>
        </w:rPr>
      </w:pPr>
    </w:p>
    <w:p w:rsidR="00CB4C77" w:rsidRPr="00C762CF" w:rsidRDefault="00CB4C77">
      <w:pPr>
        <w:spacing w:after="0"/>
        <w:ind w:left="120"/>
        <w:rPr>
          <w:lang w:val="ru-RU"/>
        </w:rPr>
      </w:pPr>
    </w:p>
    <w:p w:rsidR="00CB4C77" w:rsidRPr="00C762CF" w:rsidRDefault="00CB4C77">
      <w:pPr>
        <w:spacing w:after="0"/>
        <w:ind w:left="120"/>
        <w:rPr>
          <w:lang w:val="ru-RU"/>
        </w:rPr>
      </w:pPr>
      <w:bookmarkStart w:id="0" w:name="_GoBack"/>
      <w:bookmarkEnd w:id="0"/>
    </w:p>
    <w:p w:rsidR="00CB4C77" w:rsidRPr="00C762CF" w:rsidRDefault="00CB4C77">
      <w:pPr>
        <w:spacing w:after="0"/>
        <w:ind w:left="120"/>
        <w:rPr>
          <w:lang w:val="ru-RU"/>
        </w:rPr>
      </w:pPr>
    </w:p>
    <w:p w:rsidR="00CB4C77" w:rsidRPr="00C762CF" w:rsidRDefault="00CB4C77">
      <w:pPr>
        <w:spacing w:after="0"/>
        <w:ind w:left="120"/>
        <w:rPr>
          <w:lang w:val="ru-RU"/>
        </w:rPr>
      </w:pPr>
    </w:p>
    <w:p w:rsidR="00CB4C77" w:rsidRPr="00C762CF" w:rsidRDefault="00CB4C77">
      <w:pPr>
        <w:spacing w:after="0"/>
        <w:ind w:left="120"/>
        <w:rPr>
          <w:lang w:val="ru-RU"/>
        </w:rPr>
      </w:pPr>
    </w:p>
    <w:p w:rsidR="00CB4C77" w:rsidRPr="00C762CF" w:rsidRDefault="00CB4C77">
      <w:pPr>
        <w:spacing w:after="0"/>
        <w:ind w:left="120"/>
        <w:rPr>
          <w:lang w:val="ru-RU"/>
        </w:rPr>
      </w:pPr>
    </w:p>
    <w:p w:rsidR="00CB4C77" w:rsidRPr="00C762CF" w:rsidRDefault="00C762CF">
      <w:pPr>
        <w:spacing w:after="0" w:line="408" w:lineRule="auto"/>
        <w:ind w:left="120"/>
        <w:jc w:val="center"/>
        <w:rPr>
          <w:lang w:val="ru-RU"/>
        </w:rPr>
      </w:pPr>
      <w:r w:rsidRPr="00C762C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B4C77" w:rsidRPr="00C762CF" w:rsidRDefault="00C762CF">
      <w:pPr>
        <w:spacing w:after="0" w:line="408" w:lineRule="auto"/>
        <w:ind w:left="120"/>
        <w:jc w:val="center"/>
        <w:rPr>
          <w:lang w:val="ru-RU"/>
        </w:rPr>
      </w:pPr>
      <w:r w:rsidRPr="00C762C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762CF">
        <w:rPr>
          <w:rFonts w:ascii="Times New Roman" w:hAnsi="Times New Roman"/>
          <w:color w:val="000000"/>
          <w:sz w:val="28"/>
          <w:lang w:val="ru-RU"/>
        </w:rPr>
        <w:t xml:space="preserve"> 10660090)</w:t>
      </w:r>
    </w:p>
    <w:p w:rsidR="00CB4C77" w:rsidRPr="00C762CF" w:rsidRDefault="00CB4C77">
      <w:pPr>
        <w:spacing w:after="0"/>
        <w:ind w:left="120"/>
        <w:jc w:val="center"/>
        <w:rPr>
          <w:lang w:val="ru-RU"/>
        </w:rPr>
      </w:pPr>
    </w:p>
    <w:p w:rsidR="00CB4C77" w:rsidRPr="00C762CF" w:rsidRDefault="00C762CF">
      <w:pPr>
        <w:spacing w:after="0" w:line="408" w:lineRule="auto"/>
        <w:ind w:left="120"/>
        <w:jc w:val="center"/>
        <w:rPr>
          <w:lang w:val="ru-RU"/>
        </w:rPr>
      </w:pPr>
      <w:r w:rsidRPr="00C762CF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CB4C77" w:rsidRPr="00C762CF" w:rsidRDefault="00C762CF">
      <w:pPr>
        <w:spacing w:after="0" w:line="408" w:lineRule="auto"/>
        <w:ind w:left="120"/>
        <w:jc w:val="center"/>
        <w:rPr>
          <w:lang w:val="ru-RU"/>
        </w:rPr>
      </w:pPr>
      <w:r w:rsidRPr="00C762CF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CB4C77" w:rsidRPr="00C762CF" w:rsidRDefault="00CB4C77">
      <w:pPr>
        <w:spacing w:after="0"/>
        <w:ind w:left="120"/>
        <w:jc w:val="center"/>
        <w:rPr>
          <w:lang w:val="ru-RU"/>
        </w:rPr>
      </w:pPr>
    </w:p>
    <w:p w:rsidR="00CB4C77" w:rsidRPr="00C762CF" w:rsidRDefault="00CB4C77">
      <w:pPr>
        <w:spacing w:after="0"/>
        <w:ind w:left="120"/>
        <w:jc w:val="center"/>
        <w:rPr>
          <w:lang w:val="ru-RU"/>
        </w:rPr>
      </w:pPr>
    </w:p>
    <w:p w:rsidR="00CB4C77" w:rsidRPr="00C762CF" w:rsidRDefault="00CB4C77">
      <w:pPr>
        <w:spacing w:after="0"/>
        <w:ind w:left="120"/>
        <w:jc w:val="center"/>
        <w:rPr>
          <w:lang w:val="ru-RU"/>
        </w:rPr>
      </w:pPr>
    </w:p>
    <w:p w:rsidR="00CB4C77" w:rsidRPr="00C762CF" w:rsidRDefault="00CB4C77">
      <w:pPr>
        <w:spacing w:after="0"/>
        <w:ind w:left="120"/>
        <w:jc w:val="center"/>
        <w:rPr>
          <w:lang w:val="ru-RU"/>
        </w:rPr>
      </w:pPr>
    </w:p>
    <w:p w:rsidR="00CB4C77" w:rsidRPr="00C762CF" w:rsidRDefault="00CB4C77">
      <w:pPr>
        <w:spacing w:after="0"/>
        <w:ind w:left="120"/>
        <w:jc w:val="center"/>
        <w:rPr>
          <w:lang w:val="ru-RU"/>
        </w:rPr>
      </w:pPr>
    </w:p>
    <w:p w:rsidR="00CB4C77" w:rsidRPr="00C762CF" w:rsidRDefault="00CB4C77">
      <w:pPr>
        <w:spacing w:after="0"/>
        <w:ind w:left="120"/>
        <w:jc w:val="center"/>
        <w:rPr>
          <w:lang w:val="ru-RU"/>
        </w:rPr>
      </w:pPr>
    </w:p>
    <w:p w:rsidR="00CB4C77" w:rsidRPr="00C762CF" w:rsidRDefault="00CB4C77">
      <w:pPr>
        <w:spacing w:after="0"/>
        <w:ind w:left="120"/>
        <w:jc w:val="center"/>
        <w:rPr>
          <w:lang w:val="ru-RU"/>
        </w:rPr>
      </w:pPr>
    </w:p>
    <w:p w:rsidR="00CB4C77" w:rsidRPr="00C762CF" w:rsidRDefault="00CB4C77">
      <w:pPr>
        <w:spacing w:after="0"/>
        <w:ind w:left="120"/>
        <w:jc w:val="center"/>
        <w:rPr>
          <w:lang w:val="ru-RU"/>
        </w:rPr>
      </w:pPr>
    </w:p>
    <w:p w:rsidR="00CB4C77" w:rsidRPr="00C762CF" w:rsidRDefault="00CB4C77">
      <w:pPr>
        <w:spacing w:after="0"/>
        <w:ind w:left="120"/>
        <w:jc w:val="center"/>
        <w:rPr>
          <w:lang w:val="ru-RU"/>
        </w:rPr>
      </w:pPr>
    </w:p>
    <w:p w:rsidR="00CB4C77" w:rsidRPr="00C762CF" w:rsidRDefault="00CB4C77">
      <w:pPr>
        <w:spacing w:after="0"/>
        <w:ind w:left="120"/>
        <w:jc w:val="center"/>
        <w:rPr>
          <w:lang w:val="ru-RU"/>
        </w:rPr>
      </w:pPr>
    </w:p>
    <w:p w:rsidR="00CB4C77" w:rsidRPr="00C762CF" w:rsidRDefault="00CB4C77">
      <w:pPr>
        <w:spacing w:after="0"/>
        <w:ind w:left="120"/>
        <w:jc w:val="center"/>
        <w:rPr>
          <w:lang w:val="ru-RU"/>
        </w:rPr>
      </w:pPr>
    </w:p>
    <w:p w:rsidR="00CB4C77" w:rsidRPr="00C762CF" w:rsidRDefault="00CB4C77">
      <w:pPr>
        <w:spacing w:after="0"/>
        <w:ind w:left="120"/>
        <w:jc w:val="center"/>
        <w:rPr>
          <w:lang w:val="ru-RU"/>
        </w:rPr>
      </w:pPr>
    </w:p>
    <w:p w:rsidR="00CB4C77" w:rsidRPr="00C762CF" w:rsidRDefault="00CB4C77">
      <w:pPr>
        <w:spacing w:after="0"/>
        <w:ind w:left="120"/>
        <w:jc w:val="center"/>
        <w:rPr>
          <w:lang w:val="ru-RU"/>
        </w:rPr>
      </w:pPr>
    </w:p>
    <w:p w:rsidR="00CB4C77" w:rsidRPr="00C762CF" w:rsidRDefault="00CB4C77">
      <w:pPr>
        <w:spacing w:after="0"/>
        <w:ind w:left="120"/>
        <w:rPr>
          <w:lang w:val="ru-RU"/>
        </w:rPr>
      </w:pPr>
    </w:p>
    <w:p w:rsidR="00CB4C77" w:rsidRPr="00C762CF" w:rsidRDefault="00CB4C77">
      <w:pPr>
        <w:rPr>
          <w:lang w:val="ru-RU"/>
        </w:rPr>
        <w:sectPr w:rsidR="00CB4C77" w:rsidRPr="00C762CF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7946787"/>
    </w:p>
    <w:p w:rsidR="00CB4C77" w:rsidRPr="00C762CF" w:rsidRDefault="00C762CF">
      <w:pPr>
        <w:spacing w:after="0"/>
        <w:ind w:firstLine="600"/>
        <w:jc w:val="both"/>
        <w:rPr>
          <w:lang w:val="ru-RU"/>
        </w:rPr>
      </w:pPr>
      <w:bookmarkStart w:id="2" w:name="block-87946795"/>
      <w:bookmarkEnd w:id="1"/>
      <w:r w:rsidRPr="00C762CF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"Обществознание" (далее соответственно - программа по обществознанию, обществознание) включает пояснительную записку, содержание обучения, планируемые рез</w:t>
      </w:r>
      <w:r w:rsidRPr="00C762CF">
        <w:rPr>
          <w:rFonts w:ascii="Times New Roman" w:hAnsi="Times New Roman"/>
          <w:color w:val="000000"/>
          <w:sz w:val="28"/>
          <w:lang w:val="ru-RU"/>
        </w:rPr>
        <w:t>ультаты освоения программы по обществознанию.</w:t>
      </w:r>
    </w:p>
    <w:p w:rsidR="00CB4C77" w:rsidRPr="00C762CF" w:rsidRDefault="00CB4C77">
      <w:pPr>
        <w:spacing w:after="0"/>
        <w:ind w:left="120"/>
        <w:rPr>
          <w:lang w:val="ru-RU"/>
        </w:rPr>
      </w:pPr>
    </w:p>
    <w:p w:rsidR="00CB4C77" w:rsidRPr="00C762CF" w:rsidRDefault="00C762CF">
      <w:pPr>
        <w:spacing w:after="0"/>
        <w:ind w:left="120"/>
        <w:rPr>
          <w:lang w:val="ru-RU"/>
        </w:rPr>
      </w:pPr>
      <w:r w:rsidRPr="00C762C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B4C77" w:rsidRPr="00C762CF" w:rsidRDefault="00CB4C77">
      <w:pPr>
        <w:spacing w:after="0"/>
        <w:ind w:left="120"/>
        <w:rPr>
          <w:lang w:val="ru-RU"/>
        </w:rPr>
      </w:pPr>
    </w:p>
    <w:p w:rsidR="00CB4C77" w:rsidRPr="00C762CF" w:rsidRDefault="00C762CF">
      <w:pPr>
        <w:spacing w:after="0"/>
        <w:ind w:firstLine="600"/>
        <w:jc w:val="both"/>
        <w:rPr>
          <w:lang w:val="ru-RU"/>
        </w:rPr>
      </w:pPr>
      <w:r w:rsidRPr="00C762CF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</w:t>
      </w:r>
      <w:r w:rsidRPr="00C762CF">
        <w:rPr>
          <w:rFonts w:ascii="Times New Roman" w:hAnsi="Times New Roman"/>
          <w:color w:val="000000"/>
          <w:sz w:val="28"/>
          <w:lang w:val="ru-RU"/>
        </w:rPr>
        <w:t>й программы воспитания и подлежит непосредственному применению при реализации обязательной части ООП СОО.</w:t>
      </w:r>
    </w:p>
    <w:p w:rsidR="00CB4C77" w:rsidRDefault="00C762CF">
      <w:pPr>
        <w:spacing w:after="0"/>
        <w:ind w:firstLine="600"/>
        <w:jc w:val="both"/>
      </w:pPr>
      <w:r w:rsidRPr="00C762CF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</w:t>
      </w:r>
      <w:r w:rsidRPr="00C762CF">
        <w:rPr>
          <w:rFonts w:ascii="Times New Roman" w:hAnsi="Times New Roman"/>
          <w:color w:val="000000"/>
          <w:sz w:val="28"/>
          <w:lang w:val="ru-RU"/>
        </w:rPr>
        <w:t xml:space="preserve">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</w:t>
      </w:r>
      <w:r w:rsidRPr="00C762CF">
        <w:rPr>
          <w:rFonts w:ascii="Times New Roman" w:hAnsi="Times New Roman"/>
          <w:color w:val="000000"/>
          <w:sz w:val="28"/>
          <w:lang w:val="ru-RU"/>
        </w:rPr>
        <w:t>го человека и общества. 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обязанностях человека и гражданина, способствуе</w:t>
      </w:r>
      <w:r w:rsidRPr="00C762CF">
        <w:rPr>
          <w:rFonts w:ascii="Times New Roman" w:hAnsi="Times New Roman"/>
          <w:color w:val="000000"/>
          <w:sz w:val="28"/>
          <w:lang w:val="ru-RU"/>
        </w:rPr>
        <w:t xml:space="preserve">т воспитанию российской гражданской идентичности, готовности к служению </w:t>
      </w:r>
      <w:r>
        <w:rPr>
          <w:rFonts w:ascii="Times New Roman" w:hAnsi="Times New Roman"/>
          <w:color w:val="000000"/>
          <w:sz w:val="28"/>
        </w:rPr>
        <w:t>Отечеству, приверженности национальным ценностям.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ЦЕЛИ ИЗУЧЕНИЯ УЧЕБНОГО ПРЕДМЕТА «ОБЩЕСТВОЗНАНИЕ» </w:t>
      </w:r>
    </w:p>
    <w:p w:rsidR="00CB4C77" w:rsidRDefault="00C762CF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 УРОВНЕ СРЕДНЕГО ОБЩЕГО ОБРАЗОВАНИЯ: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• воспитание общероссийской идентичности, гра</w:t>
      </w:r>
      <w:r>
        <w:rPr>
          <w:rFonts w:ascii="Times New Roman" w:hAnsi="Times New Roman"/>
          <w:color w:val="000000"/>
          <w:sz w:val="28"/>
        </w:rPr>
        <w:t>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</w:t>
      </w:r>
      <w:r>
        <w:rPr>
          <w:rFonts w:ascii="Times New Roman" w:hAnsi="Times New Roman"/>
          <w:color w:val="000000"/>
          <w:sz w:val="28"/>
        </w:rPr>
        <w:t>й Федерации;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</w:t>
      </w:r>
      <w:r>
        <w:rPr>
          <w:rFonts w:ascii="Times New Roman" w:hAnsi="Times New Roman"/>
          <w:color w:val="000000"/>
          <w:sz w:val="28"/>
        </w:rPr>
        <w:t xml:space="preserve">, профессиональной; </w:t>
      </w:r>
      <w:r>
        <w:rPr>
          <w:rFonts w:ascii="Times New Roman" w:hAnsi="Times New Roman"/>
          <w:color w:val="000000"/>
          <w:sz w:val="28"/>
        </w:rPr>
        <w:lastRenderedPageBreak/>
        <w:t>развитие способности обучающихся к личному самоопределению, самореализации, самоконтролю;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• освоение системы знаний об обществе и человеке, формирование целостной картины общества и закономерностей его развития, соответствующей современ</w:t>
      </w:r>
      <w:r>
        <w:rPr>
          <w:rFonts w:ascii="Times New Roman" w:hAnsi="Times New Roman"/>
          <w:color w:val="000000"/>
          <w:sz w:val="28"/>
        </w:rPr>
        <w:t>ному уровню научных знаний и позволяющей реализовать требования к личностным, метапредметным и предметным результатам освоения образовательной программы, представленным во ФГОС СОО;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• овладение умениями получать, анализировать, интерпретировать и системати</w:t>
      </w:r>
      <w:r>
        <w:rPr>
          <w:rFonts w:ascii="Times New Roman" w:hAnsi="Times New Roman"/>
          <w:color w:val="000000"/>
          <w:sz w:val="28"/>
        </w:rPr>
        <w:t>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• совершенствование опыта обучающихся в применении полу</w:t>
      </w:r>
      <w:r>
        <w:rPr>
          <w:rFonts w:ascii="Times New Roman" w:hAnsi="Times New Roman"/>
          <w:color w:val="000000"/>
          <w:sz w:val="28"/>
        </w:rPr>
        <w:t>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</w:t>
      </w:r>
      <w:r>
        <w:rPr>
          <w:rFonts w:ascii="Times New Roman" w:hAnsi="Times New Roman"/>
          <w:color w:val="000000"/>
          <w:sz w:val="28"/>
        </w:rPr>
        <w:t>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учетом преемственности с уровнем основного общего образования обществознание раскры</w:t>
      </w:r>
      <w:r>
        <w:rPr>
          <w:rFonts w:ascii="Times New Roman" w:hAnsi="Times New Roman"/>
          <w:color w:val="000000"/>
          <w:sz w:val="28"/>
        </w:rPr>
        <w:t xml:space="preserve">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</w:t>
      </w:r>
      <w:r>
        <w:rPr>
          <w:rFonts w:ascii="Times New Roman" w:hAnsi="Times New Roman"/>
          <w:color w:val="000000"/>
          <w:sz w:val="28"/>
        </w:rPr>
        <w:t>общества в единстве сфер общественной жизни и институтов, также роли России в мире;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</w:t>
      </w:r>
      <w:r>
        <w:rPr>
          <w:rFonts w:ascii="Times New Roman" w:hAnsi="Times New Roman"/>
          <w:color w:val="000000"/>
          <w:sz w:val="28"/>
        </w:rPr>
        <w:t>го общества и регулирующие эти взаимодействия социальные нормы.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</w:t>
      </w:r>
      <w:r>
        <w:rPr>
          <w:rFonts w:ascii="Times New Roman" w:hAnsi="Times New Roman"/>
          <w:color w:val="000000"/>
          <w:sz w:val="28"/>
        </w:rPr>
        <w:t>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в содержании учебного предмета закономерностей развития и о</w:t>
      </w:r>
      <w:r>
        <w:rPr>
          <w:rFonts w:ascii="Times New Roman" w:hAnsi="Times New Roman"/>
          <w:color w:val="000000"/>
          <w:sz w:val="28"/>
        </w:rPr>
        <w:t xml:space="preserve">сновных сфер жизни общества, типичных видов человеческой </w:t>
      </w:r>
      <w:r>
        <w:rPr>
          <w:rFonts w:ascii="Times New Roman" w:hAnsi="Times New Roman"/>
          <w:color w:val="000000"/>
          <w:sz w:val="28"/>
        </w:rPr>
        <w:lastRenderedPageBreak/>
        <w:t>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</w:t>
      </w:r>
      <w:r>
        <w:rPr>
          <w:rFonts w:ascii="Times New Roman" w:hAnsi="Times New Roman"/>
          <w:color w:val="000000"/>
          <w:sz w:val="28"/>
        </w:rPr>
        <w:t>м;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обеспечение развития ключевых навыков, формируемых деятельностным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</w:t>
      </w:r>
      <w:r>
        <w:rPr>
          <w:rFonts w:ascii="Times New Roman" w:hAnsi="Times New Roman"/>
          <w:color w:val="000000"/>
          <w:sz w:val="28"/>
        </w:rPr>
        <w:t>ости и при выборе профессии;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</w:t>
      </w:r>
      <w:r>
        <w:rPr>
          <w:rFonts w:ascii="Times New Roman" w:hAnsi="Times New Roman"/>
          <w:color w:val="000000"/>
          <w:sz w:val="28"/>
        </w:rPr>
        <w:t>века и гражданина, тенденциях развития России, ее роли в мире и противодействии вызовам глобализации;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возможностей самопрезентации обучающихся, мотивирующей креативное мышление и участие в социальных практиках.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Отличие содержания обществознания </w:t>
      </w:r>
      <w:r>
        <w:rPr>
          <w:rFonts w:ascii="Times New Roman" w:hAnsi="Times New Roman"/>
          <w:i/>
          <w:color w:val="000000"/>
          <w:sz w:val="28"/>
        </w:rPr>
        <w:t>на уровне среднего общего образования от содержания уровня основного общего образования заключается в: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изучении нового теоретического содержания;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рассмотрении ряда ранее изученных социальных явлений и процессов в более сложных и разнообразных связях и отно</w:t>
      </w:r>
      <w:r>
        <w:rPr>
          <w:rFonts w:ascii="Times New Roman" w:hAnsi="Times New Roman"/>
          <w:color w:val="000000"/>
          <w:sz w:val="28"/>
        </w:rPr>
        <w:t>шениях;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освоении обучающимися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расширении и совершенствовании познавательных</w:t>
      </w:r>
      <w:r>
        <w:rPr>
          <w:rFonts w:ascii="Times New Roman" w:hAnsi="Times New Roman"/>
          <w:color w:val="000000"/>
          <w:sz w:val="28"/>
        </w:rPr>
        <w:t>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МЕСТО УЧЕБНОГО ПРЕДМЕТА «ОБЩЕСТВОЗНАНИЕ»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(БАЗОВЫЙ УРОВЕНЬ) В</w:t>
      </w:r>
      <w:r>
        <w:rPr>
          <w:rFonts w:ascii="Times New Roman" w:hAnsi="Times New Roman"/>
          <w:b/>
          <w:color w:val="333333"/>
          <w:sz w:val="28"/>
        </w:rPr>
        <w:t xml:space="preserve"> УЧЕБНОМ ПЛАНЕ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часа: по 2 часа в неделю при 34 учебных неделях в 10 классе, по 1 часу в неделю при 34 учебн</w:t>
      </w:r>
      <w:r>
        <w:rPr>
          <w:rFonts w:ascii="Times New Roman" w:hAnsi="Times New Roman"/>
          <w:color w:val="000000"/>
          <w:sz w:val="28"/>
        </w:rPr>
        <w:t>ых неделях в 11 классе.</w:t>
      </w:r>
    </w:p>
    <w:p w:rsidR="00CB4C77" w:rsidRDefault="00CB4C77">
      <w:pPr>
        <w:sectPr w:rsidR="00CB4C77">
          <w:pgSz w:w="11906" w:h="16383"/>
          <w:pgMar w:top="1134" w:right="850" w:bottom="1134" w:left="1701" w:header="720" w:footer="720" w:gutter="0"/>
          <w:cols w:space="720"/>
        </w:sectPr>
      </w:pPr>
    </w:p>
    <w:p w:rsidR="00CB4C77" w:rsidRDefault="00C762CF">
      <w:pPr>
        <w:spacing w:after="0"/>
        <w:ind w:left="120"/>
      </w:pPr>
      <w:bookmarkStart w:id="3" w:name="block-87946792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УЧЕБНОГО ПРЕДМЕТА «ОБЩЕСТВОЗНАНИЕ» </w:t>
      </w:r>
    </w:p>
    <w:p w:rsidR="00CB4C77" w:rsidRDefault="00CB4C77">
      <w:pPr>
        <w:spacing w:after="0"/>
        <w:ind w:left="120"/>
      </w:pP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Сознание. Мировоззрение. Виды мировоззрения. Ценности. Традиционные ценности.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Логика и её законы. Споры. Доказательство и опровержение. Лояльные приёмы спора.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Деятельность. </w:t>
      </w:r>
      <w:r>
        <w:rPr>
          <w:rFonts w:ascii="Times New Roman" w:hAnsi="Times New Roman"/>
          <w:color w:val="000000"/>
          <w:sz w:val="28"/>
        </w:rPr>
        <w:t>Структура деятельности. Виды деятельности. Свобода и необходимость. Ответственность. Смысл жизни.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</w:t>
      </w:r>
      <w:r>
        <w:rPr>
          <w:rFonts w:ascii="Times New Roman" w:hAnsi="Times New Roman"/>
          <w:color w:val="000000"/>
          <w:sz w:val="28"/>
        </w:rPr>
        <w:t>фликты.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Культура. Искусство.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Государственная политика в области культуры. Основы российской государственной культурной политики.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Учреждения культуры. Историческая память и преемственность поколений. Сохранение исторической памяти.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Музеи. Виды музеев.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Библи</w:t>
      </w:r>
      <w:r>
        <w:rPr>
          <w:rFonts w:ascii="Times New Roman" w:hAnsi="Times New Roman"/>
          <w:color w:val="000000"/>
          <w:sz w:val="28"/>
        </w:rPr>
        <w:t>отеки. Архивы.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Театр как вид искусства. Балет.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Музыка. Опера.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Кино. Виды и многообразие жанров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кино. Российский кинематограф.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Экономическая жизнь общества.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Экономика как наука. Микро- и макроэкономика. Измерители национальной экономики. Экономический рост,</w:t>
      </w:r>
      <w:r>
        <w:rPr>
          <w:rFonts w:ascii="Times New Roman" w:hAnsi="Times New Roman"/>
          <w:color w:val="000000"/>
          <w:sz w:val="28"/>
        </w:rPr>
        <w:t xml:space="preserve"> его типы и факторы. Экономический цикл. Безработица и государственная политика в области занятости.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Экономические системы. Рыночный механизм. Спрос и предложение. Конкуренция. Типы конкуренции. Монополия.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Предпринимательская деятельность. Формы предприним</w:t>
      </w:r>
      <w:r>
        <w:rPr>
          <w:rFonts w:ascii="Times New Roman" w:hAnsi="Times New Roman"/>
          <w:color w:val="000000"/>
          <w:sz w:val="28"/>
        </w:rPr>
        <w:t>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Банковская система. Финансы и финансовый рынок. Основные финансовые продукты. Риск финансовых вложен</w:t>
      </w:r>
      <w:r>
        <w:rPr>
          <w:rFonts w:ascii="Times New Roman" w:hAnsi="Times New Roman"/>
          <w:color w:val="000000"/>
          <w:sz w:val="28"/>
        </w:rPr>
        <w:t>ий. Финансовые продукты в сфере заимствования. Опасность финансового мошенничества. Страхование. Виды страхования.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Современная российская экономика и ее структура. Финансовый сектор и его роль в экономике. Отраслевая структура экономики России. Роль госуда</w:t>
      </w:r>
      <w:r>
        <w:rPr>
          <w:rFonts w:ascii="Times New Roman" w:hAnsi="Times New Roman"/>
          <w:color w:val="000000"/>
          <w:sz w:val="28"/>
        </w:rPr>
        <w:t>рства в современной экономике. Государственный бюджет и бюджетно-налоговая (фискальная) политика государства. Денежно-кредитная политика Банка России.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Политическая жизнь общества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Политика и власть. Политическая деятельность. Политический процесс. Политичес</w:t>
      </w:r>
      <w:r>
        <w:rPr>
          <w:rFonts w:ascii="Times New Roman" w:hAnsi="Times New Roman"/>
          <w:color w:val="000000"/>
          <w:sz w:val="28"/>
        </w:rPr>
        <w:t>кое участие. Политическая элита и политическое лидерство. Политическая система общества, её структура и функции.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Политические партии как су</w:t>
      </w:r>
      <w:r>
        <w:rPr>
          <w:rFonts w:ascii="Times New Roman" w:hAnsi="Times New Roman"/>
          <w:color w:val="000000"/>
          <w:sz w:val="28"/>
        </w:rPr>
        <w:t>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Выборы и референдум. Избирательная система. Типы избирательны</w:t>
      </w:r>
      <w:r>
        <w:rPr>
          <w:rFonts w:ascii="Times New Roman" w:hAnsi="Times New Roman"/>
          <w:color w:val="000000"/>
          <w:sz w:val="28"/>
        </w:rPr>
        <w:t>х систем: мажоритарная, пропорциональная, смешанная. Избирательное право. Избирательный процесс. Избирательная система Российской Федерации.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Правовая система Российской Федерации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Гражданское право. Основные принципы гражданских правоотношений. Субъекты гра</w:t>
      </w:r>
      <w:r>
        <w:rPr>
          <w:rFonts w:ascii="Times New Roman" w:hAnsi="Times New Roman"/>
          <w:color w:val="000000"/>
          <w:sz w:val="28"/>
        </w:rPr>
        <w:t>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Семейное право. Правовое регулирование семейных отношений. Условия заключения </w:t>
      </w:r>
      <w:r>
        <w:rPr>
          <w:rFonts w:ascii="Times New Roman" w:hAnsi="Times New Roman"/>
          <w:color w:val="000000"/>
          <w:sz w:val="28"/>
        </w:rPr>
        <w:t>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Трудовое право. Трудовые правоотношения. Трудовой договор. Стороны трудовых правоотношений. Права и обязанности работнико</w:t>
      </w:r>
      <w:r>
        <w:rPr>
          <w:rFonts w:ascii="Times New Roman" w:hAnsi="Times New Roman"/>
          <w:color w:val="000000"/>
          <w:sz w:val="28"/>
        </w:rPr>
        <w:t>в и работодателей. Особенности трудовых правоотношений несовершеннолетних.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Экологическое пра</w:t>
      </w:r>
      <w:r>
        <w:rPr>
          <w:rFonts w:ascii="Times New Roman" w:hAnsi="Times New Roman"/>
          <w:color w:val="000000"/>
          <w:sz w:val="28"/>
        </w:rPr>
        <w:t>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Финансовое право. Налоговое право. Налоги, сборы, страховые взнос</w:t>
      </w:r>
      <w:r>
        <w:rPr>
          <w:rFonts w:ascii="Times New Roman" w:hAnsi="Times New Roman"/>
          <w:color w:val="000000"/>
          <w:sz w:val="28"/>
        </w:rPr>
        <w:t>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</w:t>
      </w:r>
      <w:r>
        <w:rPr>
          <w:rFonts w:ascii="Times New Roman" w:hAnsi="Times New Roman"/>
          <w:color w:val="000000"/>
          <w:sz w:val="28"/>
        </w:rPr>
        <w:t>. Ответственность за налоговые правонарушения.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Уголовное право. Понятие и основные принципы уголовного права.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Процессуальное право.</w:t>
      </w:r>
      <w:r>
        <w:rPr>
          <w:rFonts w:ascii="Times New Roman" w:hAnsi="Times New Roman"/>
          <w:color w:val="000000"/>
          <w:sz w:val="28"/>
        </w:rPr>
        <w:t xml:space="preserve">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Суверенитет.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Государственный суверенитет. Признаки и функ</w:t>
      </w:r>
      <w:r>
        <w:rPr>
          <w:rFonts w:ascii="Times New Roman" w:hAnsi="Times New Roman"/>
          <w:color w:val="000000"/>
          <w:sz w:val="28"/>
        </w:rPr>
        <w:t>ции государства. Цивилизационный подход. Россия - государство-цивилизация. Преемственность развития российской государственности. Общественный прогресс.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Экономический суверенитет. Суверенная экономика. Продовольственный суверенитет. Производительные силы. </w:t>
      </w:r>
      <w:r>
        <w:rPr>
          <w:rFonts w:ascii="Times New Roman" w:hAnsi="Times New Roman"/>
          <w:color w:val="000000"/>
          <w:sz w:val="28"/>
        </w:rPr>
        <w:t>Протекционизм.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Технологическое лидерство (суверенитет). Технологическое развитие. Информационные войны. Информационные технологии. Мобильная связь. Искусственный интеллект. Правовые аспекты развития технологий искусственного интеллекта в России и в мире. Д</w:t>
      </w:r>
      <w:r>
        <w:rPr>
          <w:rFonts w:ascii="Times New Roman" w:hAnsi="Times New Roman"/>
          <w:color w:val="000000"/>
          <w:sz w:val="28"/>
        </w:rPr>
        <w:t>уховный и культурный суверенитет.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сегодня: государственные интересы и необходимость их защиты.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Великая держава. Традиционные религии. Патриотизм как национальная идея.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Воинский долг. Воинская дисциплина. Воинская честь. Вооруженные силы Российской </w:t>
      </w:r>
      <w:r>
        <w:rPr>
          <w:rFonts w:ascii="Times New Roman" w:hAnsi="Times New Roman"/>
          <w:color w:val="000000"/>
          <w:sz w:val="28"/>
        </w:rPr>
        <w:t>Федерации. Верховный главнокомандующий Вооруженными силами Российской Федерации. Совет безопасности Российской Федерации. Военная доктрина Российской Федерации. Виды вооруженных сил. Сухопутные войска. Военно-космические силы. Военно-морской флот. Ракетные</w:t>
      </w:r>
      <w:r>
        <w:rPr>
          <w:rFonts w:ascii="Times New Roman" w:hAnsi="Times New Roman"/>
          <w:color w:val="000000"/>
          <w:sz w:val="28"/>
        </w:rPr>
        <w:t xml:space="preserve"> войска стратегического назначения. Воздушно-десантные войска. Специальные войска. Военное образование: история и современность. Условия приема в военные учебные заведения.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Контрактно-призывная система. Социальные льготы, дотации и другие меры государствен</w:t>
      </w:r>
      <w:r>
        <w:rPr>
          <w:rFonts w:ascii="Times New Roman" w:hAnsi="Times New Roman"/>
          <w:color w:val="000000"/>
          <w:sz w:val="28"/>
        </w:rPr>
        <w:t>ной поддержки военных в России. Поддержка государством ветеранов.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Федеральная служба войск национальной гвардии Российской Федерации (Росгвардия). Министерство внутренних дел Российской Федерации. Функции органов государственной безопасности. Органы госуда</w:t>
      </w:r>
      <w:r>
        <w:rPr>
          <w:rFonts w:ascii="Times New Roman" w:hAnsi="Times New Roman"/>
          <w:color w:val="000000"/>
          <w:sz w:val="28"/>
        </w:rPr>
        <w:t>рственной безопасности Российской Федерации.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в глобальной экономике.</w:t>
      </w:r>
      <w:r>
        <w:rPr>
          <w:rFonts w:ascii="Times New Roman" w:hAnsi="Times New Roman"/>
          <w:color w:val="000000"/>
          <w:sz w:val="28"/>
        </w:rPr>
        <w:t xml:space="preserve"> Принципы экономического развития России. Международная (внешняя) торговля: выгоды и убытки от участия в международной торговле. Финансовые операции между странами и платежный балан</w:t>
      </w:r>
      <w:r>
        <w:rPr>
          <w:rFonts w:ascii="Times New Roman" w:hAnsi="Times New Roman"/>
          <w:color w:val="000000"/>
          <w:sz w:val="28"/>
        </w:rPr>
        <w:t xml:space="preserve">с. Экспорт и импорт товаров и услуг. Валютный курс. Эмбарго. Международные экономические организации: Международный валютный фонд (МВФ), Организация экономического сотрудничества и развития (ОЭСР), Всемирная торговая организация (ВТО). Устойчивое развитие </w:t>
      </w:r>
      <w:r>
        <w:rPr>
          <w:rFonts w:ascii="Times New Roman" w:hAnsi="Times New Roman"/>
          <w:color w:val="000000"/>
          <w:sz w:val="28"/>
        </w:rPr>
        <w:t>и глобальные проблемы. Климатические проблемы. Ресурсная обеспеченность. Социальное неравенство. Социальные лифты. Решение глобальных проблем.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Формирование справедливого миропорядка в XXI в.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Международные отношения. Венская политическая система. Версальско</w:t>
      </w:r>
      <w:r>
        <w:rPr>
          <w:rFonts w:ascii="Times New Roman" w:hAnsi="Times New Roman"/>
          <w:color w:val="000000"/>
          <w:sz w:val="28"/>
        </w:rPr>
        <w:t xml:space="preserve">-Вашингтонская система международных отношений. Ялтинско-Потсдамская система (1945 - 1991 гг.). Лига Наций. Организация Объединенных Наций (ООН). Организация Объединенных Наций по вопросам образования, науки и культуры (ЮНЕСКО). Международный чрезвычайный </w:t>
      </w:r>
      <w:r>
        <w:rPr>
          <w:rFonts w:ascii="Times New Roman" w:hAnsi="Times New Roman"/>
          <w:color w:val="000000"/>
          <w:sz w:val="28"/>
        </w:rPr>
        <w:t>фонд помощи детям при Организации Объединенных Наций (ЮНИСЕФ).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Биполярное мироустройство. Холодная война. Крушение колониализма. Военно-политические блоки. Ядерное противостояние. Космическая гонка. Конец биполярного мироустройства.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Политический глобализм.</w:t>
      </w:r>
      <w:r>
        <w:rPr>
          <w:rFonts w:ascii="Times New Roman" w:hAnsi="Times New Roman"/>
          <w:color w:val="000000"/>
          <w:sz w:val="28"/>
        </w:rPr>
        <w:t xml:space="preserve"> Сущность однополярного мира. Кризис однополярного мира. Поддержка международного терроризма. Политика </w:t>
      </w:r>
      <w:r>
        <w:rPr>
          <w:rFonts w:ascii="Times New Roman" w:hAnsi="Times New Roman"/>
          <w:color w:val="000000"/>
          <w:sz w:val="28"/>
        </w:rPr>
        <w:lastRenderedPageBreak/>
        <w:t>сдерживания. Движение к справедливому мироустройству и формирование многополюсного мира. Новые экономические и политические организации. Россия в однопол</w:t>
      </w:r>
      <w:r>
        <w:rPr>
          <w:rFonts w:ascii="Times New Roman" w:hAnsi="Times New Roman"/>
          <w:color w:val="000000"/>
          <w:sz w:val="28"/>
        </w:rPr>
        <w:t>ярном и многополярном мире.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Глобальные проблемы человечества. Духовный кризис - угроза традиции, семье и человеку. Глобализация - угроза государствам, нациям и суверенитету. Демографическая проблема. Экология.</w:t>
      </w:r>
    </w:p>
    <w:p w:rsidR="00CB4C77" w:rsidRDefault="00CB4C77">
      <w:pPr>
        <w:sectPr w:rsidR="00CB4C77">
          <w:pgSz w:w="11906" w:h="16383"/>
          <w:pgMar w:top="1134" w:right="850" w:bottom="1134" w:left="1701" w:header="720" w:footer="720" w:gutter="0"/>
          <w:cols w:space="720"/>
        </w:sectPr>
      </w:pPr>
    </w:p>
    <w:p w:rsidR="00CB4C77" w:rsidRDefault="00C762CF">
      <w:pPr>
        <w:spacing w:after="0"/>
        <w:ind w:left="120"/>
      </w:pPr>
      <w:bookmarkStart w:id="4" w:name="block-87946788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УЧЕБНОГО</w:t>
      </w:r>
      <w:r>
        <w:rPr>
          <w:rFonts w:ascii="Times New Roman" w:hAnsi="Times New Roman"/>
          <w:b/>
          <w:color w:val="000000"/>
          <w:sz w:val="28"/>
        </w:rPr>
        <w:t xml:space="preserve"> ПРЕДМЕТА «ОБЩЕСТВОЗНАНИЕ»</w:t>
      </w:r>
    </w:p>
    <w:p w:rsidR="00CB4C77" w:rsidRDefault="00CB4C77">
      <w:pPr>
        <w:spacing w:after="0"/>
        <w:ind w:left="120"/>
      </w:pPr>
    </w:p>
    <w:p w:rsidR="00CB4C77" w:rsidRDefault="00C762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CB4C77" w:rsidRDefault="00CB4C77">
      <w:pPr>
        <w:spacing w:after="0"/>
        <w:ind w:left="120"/>
        <w:jc w:val="both"/>
      </w:pP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</w:t>
      </w:r>
      <w:r>
        <w:rPr>
          <w:rFonts w:ascii="Times New Roman" w:hAnsi="Times New Roman"/>
          <w:color w:val="000000"/>
          <w:sz w:val="28"/>
        </w:rPr>
        <w:t>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</w:t>
      </w:r>
      <w:r>
        <w:rPr>
          <w:rFonts w:ascii="Times New Roman" w:hAnsi="Times New Roman"/>
          <w:color w:val="000000"/>
          <w:sz w:val="28"/>
        </w:rPr>
        <w:t>ессе реализации основных направлений воспитательной деятельности, в том числе в части: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гражданской позиции обучающегося как активного и ответственного члена российского общества; осознание своих конституционных </w:t>
      </w:r>
      <w:r>
        <w:rPr>
          <w:rFonts w:ascii="Times New Roman" w:hAnsi="Times New Roman"/>
          <w:color w:val="000000"/>
          <w:sz w:val="28"/>
        </w:rPr>
        <w:t>прав и обязанностей, уважение закона и правопорядка;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демократических ценностей;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ценностей иных культур, конфессий;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</w:t>
      </w:r>
      <w:r>
        <w:rPr>
          <w:rFonts w:ascii="Times New Roman" w:hAnsi="Times New Roman"/>
          <w:color w:val="000000"/>
          <w:sz w:val="28"/>
        </w:rPr>
        <w:t xml:space="preserve"> ксенофобии, дискриминации по социальным, религиозным, расовым, национальным признакам;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CB4C77" w:rsidRDefault="00C762CF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</w:t>
      </w:r>
      <w:r>
        <w:rPr>
          <w:rFonts w:ascii="Times New Roman" w:hAnsi="Times New Roman"/>
          <w:color w:val="000000"/>
          <w:sz w:val="28"/>
        </w:rPr>
        <w:t>льными институтами в соответствии с их функциями и назначением;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волонтерской деятельности;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патриотизма, уважения к своему народу, чувства ответ</w:t>
      </w:r>
      <w:r>
        <w:rPr>
          <w:rFonts w:ascii="Times New Roman" w:hAnsi="Times New Roman"/>
          <w:color w:val="000000"/>
          <w:sz w:val="28"/>
        </w:rPr>
        <w:t>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историческому и природному наследию, памятникам, традициям народов Ро</w:t>
      </w:r>
      <w:r>
        <w:rPr>
          <w:rFonts w:ascii="Times New Roman" w:hAnsi="Times New Roman"/>
          <w:color w:val="000000"/>
          <w:sz w:val="28"/>
        </w:rPr>
        <w:t xml:space="preserve">ссии; достижениям России в науке, искусстве, спорте, технологиях, труде; идейная </w:t>
      </w:r>
      <w:r>
        <w:rPr>
          <w:rFonts w:ascii="Times New Roman" w:hAnsi="Times New Roman"/>
          <w:color w:val="000000"/>
          <w:sz w:val="28"/>
        </w:rPr>
        <w:lastRenderedPageBreak/>
        <w:t>убежденность, готовность к служению Отечеству и его защите, ответственность за его судьбу;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</w:t>
      </w:r>
      <w:r>
        <w:rPr>
          <w:rFonts w:ascii="Times New Roman" w:hAnsi="Times New Roman"/>
          <w:color w:val="000000"/>
          <w:sz w:val="28"/>
        </w:rPr>
        <w:t>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CB4C77" w:rsidRDefault="00C762CF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>ответственно</w:t>
      </w:r>
      <w:r>
        <w:rPr>
          <w:rFonts w:ascii="Times New Roman" w:hAnsi="Times New Roman"/>
          <w:color w:val="000000"/>
          <w:sz w:val="28"/>
        </w:rPr>
        <w:t xml:space="preserve">е отношение к своим родителям, созданию семьи на основе осознанного принятия ценностей семейной жизни в соответствии с традициями народов России;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</w:t>
      </w:r>
      <w:r>
        <w:rPr>
          <w:rFonts w:ascii="Times New Roman" w:hAnsi="Times New Roman"/>
          <w:color w:val="000000"/>
          <w:sz w:val="28"/>
        </w:rPr>
        <w:t>орчества, спорта, труда, общественных отношений;</w:t>
      </w:r>
    </w:p>
    <w:p w:rsidR="00CB4C77" w:rsidRDefault="00C762CF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искусства;убежденность в значимости для личности и общества отечественного </w:t>
      </w:r>
      <w:r>
        <w:rPr>
          <w:rFonts w:ascii="Times New Roman" w:hAnsi="Times New Roman"/>
          <w:color w:val="000000"/>
          <w:sz w:val="28"/>
        </w:rPr>
        <w:t>и мирового искусства, этнических культурных традиций и народного творчества;стремление проявлять качества творческой личности;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CB4C77" w:rsidRDefault="00C762CF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здоровью, пот</w:t>
      </w:r>
      <w:r>
        <w:rPr>
          <w:rFonts w:ascii="Times New Roman" w:hAnsi="Times New Roman"/>
          <w:color w:val="000000"/>
          <w:sz w:val="28"/>
        </w:rPr>
        <w:t>ребность в физическом совершенствовании;активное неприятие вредных привычек и иных форм причинения вреда физическому и психическому здоровью;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к активной </w:t>
      </w:r>
      <w:r>
        <w:rPr>
          <w:rFonts w:ascii="Times New Roman" w:hAnsi="Times New Roman"/>
          <w:color w:val="000000"/>
          <w:sz w:val="28"/>
        </w:rPr>
        <w:t>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</w:t>
      </w:r>
      <w:r>
        <w:rPr>
          <w:rFonts w:ascii="Times New Roman" w:hAnsi="Times New Roman"/>
          <w:color w:val="000000"/>
          <w:sz w:val="28"/>
        </w:rPr>
        <w:t>ные жизненные планы;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жизни;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</w:t>
      </w:r>
      <w:r>
        <w:rPr>
          <w:rFonts w:ascii="Times New Roman" w:hAnsi="Times New Roman"/>
          <w:b/>
          <w:color w:val="000000"/>
          <w:sz w:val="28"/>
        </w:rPr>
        <w:t>ческого воспитания: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планирование и осуществление действий в окруж</w:t>
      </w:r>
      <w:r>
        <w:rPr>
          <w:rFonts w:ascii="Times New Roman" w:hAnsi="Times New Roman"/>
          <w:color w:val="000000"/>
          <w:sz w:val="28"/>
        </w:rPr>
        <w:t>ающей среде на основе знания целей устойчивого развития человечества;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опыт</w:t>
      </w:r>
      <w:r>
        <w:rPr>
          <w:rFonts w:ascii="Times New Roman" w:hAnsi="Times New Roman"/>
          <w:color w:val="000000"/>
          <w:sz w:val="28"/>
        </w:rPr>
        <w:t>а деятельности экологической направленности;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</w:t>
      </w:r>
      <w:r>
        <w:rPr>
          <w:rFonts w:ascii="Times New Roman" w:hAnsi="Times New Roman"/>
          <w:color w:val="000000"/>
          <w:sz w:val="28"/>
        </w:rPr>
        <w:t>способствующего осознанию своего места в поликультурном мире;совершенствование языковой и читательской культуры как средства взаимодействия между людьми и познания мира;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языковое и речевое развитие человека, включая понимание языка социально-экономической </w:t>
      </w:r>
      <w:r>
        <w:rPr>
          <w:rFonts w:ascii="Times New Roman" w:hAnsi="Times New Roman"/>
          <w:color w:val="000000"/>
          <w:sz w:val="28"/>
        </w:rPr>
        <w:t>и политической коммуникации;осознание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мотивация к познанию и творчеству, обучению и самообучению на протяжении всей жизни, интерес к</w:t>
      </w:r>
      <w:r>
        <w:rPr>
          <w:rFonts w:ascii="Times New Roman" w:hAnsi="Times New Roman"/>
          <w:color w:val="000000"/>
          <w:sz w:val="28"/>
        </w:rPr>
        <w:t xml:space="preserve"> изучению социальных и гуманитарных дисциплин.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достижения личностных результатов освоения программы по обществознанию у обучающихся совершенствуется эмоциональный интеллект, предполагающий сформированность: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самосознания</w:t>
      </w:r>
      <w:r>
        <w:rPr>
          <w:rFonts w:ascii="Times New Roman" w:hAnsi="Times New Roman"/>
          <w:color w:val="000000"/>
          <w:sz w:val="28"/>
        </w:rPr>
        <w:t>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решений;саморегулирования, включающего самоконтроль, умение пр</w:t>
      </w:r>
      <w:r>
        <w:rPr>
          <w:rFonts w:ascii="Times New Roman" w:hAnsi="Times New Roman"/>
          <w:color w:val="000000"/>
          <w:sz w:val="28"/>
        </w:rPr>
        <w:t>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внутренней мотивации, включающей стремление к достижению цели и успеху, оптимизм, инициативность, умение действоват</w:t>
      </w:r>
      <w:r>
        <w:rPr>
          <w:rFonts w:ascii="Times New Roman" w:hAnsi="Times New Roman"/>
          <w:color w:val="000000"/>
          <w:sz w:val="28"/>
        </w:rPr>
        <w:t xml:space="preserve">ь исходя из своих возможностей;готовность и способность овладевать новыми социальными практиками, осваивать типичные социальные роли; эмпатии, включающей способность понимать эмоциональное состояние других людей, учитывать </w:t>
      </w:r>
      <w:r>
        <w:rPr>
          <w:rFonts w:ascii="Times New Roman" w:hAnsi="Times New Roman"/>
          <w:color w:val="000000"/>
          <w:sz w:val="28"/>
        </w:rPr>
        <w:lastRenderedPageBreak/>
        <w:t>его при осуществлении коммуникаци</w:t>
      </w:r>
      <w:r>
        <w:rPr>
          <w:rFonts w:ascii="Times New Roman" w:hAnsi="Times New Roman"/>
          <w:color w:val="000000"/>
          <w:sz w:val="28"/>
        </w:rPr>
        <w:t>и, способность к сочувствию и сопереживанию;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обществознания на уровне среднего общего образования </w:t>
      </w:r>
      <w:r>
        <w:rPr>
          <w:rFonts w:ascii="Times New Roman" w:hAnsi="Times New Roman"/>
          <w:color w:val="000000"/>
          <w:sz w:val="28"/>
        </w:rPr>
        <w:t>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1. Овладение универсальными учебными познавательными дейс</w:t>
      </w:r>
      <w:r>
        <w:rPr>
          <w:rFonts w:ascii="Times New Roman" w:hAnsi="Times New Roman"/>
          <w:b/>
          <w:color w:val="000000"/>
          <w:sz w:val="28"/>
        </w:rPr>
        <w:t>твиями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и актуализировать социальную проблему, рассматривать ее всесторонне;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 социальных объектов, явлений и п</w:t>
      </w:r>
      <w:r>
        <w:rPr>
          <w:rFonts w:ascii="Times New Roman" w:hAnsi="Times New Roman"/>
          <w:color w:val="000000"/>
          <w:sz w:val="28"/>
        </w:rPr>
        <w:t>роцессов;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познавательной деятельности, задавать параметры и критерии их достижения;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социальных явлениях и процессах;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(с учетом разных видов деятельно</w:t>
      </w:r>
      <w:r>
        <w:rPr>
          <w:rFonts w:ascii="Times New Roman" w:hAnsi="Times New Roman"/>
          <w:color w:val="000000"/>
          <w:sz w:val="28"/>
        </w:rPr>
        <w:t xml:space="preserve">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взаимодействия;развивать креативное мышление при решении жизненных проблем, в </w:t>
      </w:r>
      <w:r>
        <w:rPr>
          <w:rFonts w:ascii="Times New Roman" w:hAnsi="Times New Roman"/>
          <w:color w:val="000000"/>
          <w:sz w:val="28"/>
        </w:rPr>
        <w:t>том числе учебно-познавательных.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навыки учебно-исследовательской и проектной деятельности, навыки разрешения проблем;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способность и готовность к самостоятельному поиску методов решения практических </w:t>
      </w:r>
      <w:r>
        <w:rPr>
          <w:rFonts w:ascii="Times New Roman" w:hAnsi="Times New Roman"/>
          <w:color w:val="000000"/>
          <w:sz w:val="28"/>
        </w:rPr>
        <w:t>задач, применению различных методов социального познания;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</w:t>
      </w:r>
      <w:r>
        <w:rPr>
          <w:rFonts w:ascii="Times New Roman" w:hAnsi="Times New Roman"/>
          <w:color w:val="000000"/>
          <w:sz w:val="28"/>
        </w:rPr>
        <w:t xml:space="preserve">ь научный тип мышления, применять научную терминологию, ключевые понятия и методы социальных наук;ставить и </w:t>
      </w:r>
      <w:r>
        <w:rPr>
          <w:rFonts w:ascii="Times New Roman" w:hAnsi="Times New Roman"/>
          <w:color w:val="000000"/>
          <w:sz w:val="28"/>
        </w:rPr>
        <w:lastRenderedPageBreak/>
        <w:t>формулировать собственные задачи в образовательной деятельности и жизненных ситуациях;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социальных явлений и про</w:t>
      </w:r>
      <w:r>
        <w:rPr>
          <w:rFonts w:ascii="Times New Roman" w:hAnsi="Times New Roman"/>
          <w:color w:val="000000"/>
          <w:sz w:val="28"/>
        </w:rPr>
        <w:t>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решения;анализировать результаты, полученные в ходе решения задачи, критически оценивать и</w:t>
      </w:r>
      <w:r>
        <w:rPr>
          <w:rFonts w:ascii="Times New Roman" w:hAnsi="Times New Roman"/>
          <w:color w:val="000000"/>
          <w:sz w:val="28"/>
        </w:rPr>
        <w:t>х достоверность, прогнозировать изменение в новых условиях;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возникающим в процессе познания социальных объектов, в социальных отношениях;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приобретенный опыт; уметь переносить знания об общественных объектах, явления</w:t>
      </w:r>
      <w:r>
        <w:rPr>
          <w:rFonts w:ascii="Times New Roman" w:hAnsi="Times New Roman"/>
          <w:color w:val="000000"/>
          <w:sz w:val="28"/>
        </w:rPr>
        <w:t>х и процессах в познавательную и практическую области жизнедеятельности;уметь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</w:t>
      </w:r>
      <w:r>
        <w:rPr>
          <w:rFonts w:ascii="Times New Roman" w:hAnsi="Times New Roman"/>
          <w:color w:val="000000"/>
          <w:sz w:val="28"/>
        </w:rPr>
        <w:t>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Работа с информацией: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в различных фор</w:t>
      </w:r>
      <w:r>
        <w:rPr>
          <w:rFonts w:ascii="Times New Roman" w:hAnsi="Times New Roman"/>
          <w:color w:val="000000"/>
          <w:sz w:val="28"/>
        </w:rPr>
        <w:t>матах с учетом назначения информации и целевой аудитории, выбирая оптимальную форму представления и визуализации;оценивать достоверность, легитимность информации различных видов и форм представления (в том числе полученной из интернет-источников), ее соотв</w:t>
      </w:r>
      <w:r>
        <w:rPr>
          <w:rFonts w:ascii="Times New Roman" w:hAnsi="Times New Roman"/>
          <w:color w:val="000000"/>
          <w:sz w:val="28"/>
        </w:rPr>
        <w:t>етствие правовым и морально-этическим нормам;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</w:t>
      </w:r>
      <w:r>
        <w:rPr>
          <w:rFonts w:ascii="Times New Roman" w:hAnsi="Times New Roman"/>
          <w:color w:val="000000"/>
          <w:sz w:val="28"/>
        </w:rPr>
        <w:t>жения, правовых и этических норм, норм информационной безопасности;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2. Овладение универсальными коммуникативными действиями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коммуникации во всех</w:t>
      </w:r>
      <w:r>
        <w:rPr>
          <w:rFonts w:ascii="Times New Roman" w:hAnsi="Times New Roman"/>
          <w:color w:val="000000"/>
          <w:sz w:val="28"/>
        </w:rPr>
        <w:t xml:space="preserve"> сферах жизни; распознавать невербальные средства общения, понимать;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значение социальных знаков, распознавать предпосылки конфликтных ситуаций и смягчать конфликты;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взаимодействия; аргументированно вести диалог, уметь</w:t>
      </w:r>
      <w:r>
        <w:rPr>
          <w:rFonts w:ascii="Times New Roman" w:hAnsi="Times New Roman"/>
          <w:color w:val="000000"/>
          <w:sz w:val="28"/>
        </w:rPr>
        <w:t xml:space="preserve"> смягчать конфликтные ситуации;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развернуто и логично излагать свою точку зрения с использованием языковых средств.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3. Овладение универсальными регулятивными действиями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деятельность; выявлять пробл</w:t>
      </w:r>
      <w:r>
        <w:rPr>
          <w:rFonts w:ascii="Times New Roman" w:hAnsi="Times New Roman"/>
          <w:color w:val="000000"/>
          <w:sz w:val="28"/>
        </w:rPr>
        <w:t>емы, ставить и формулировать собственные задачи в образовательной деятельности и в жизненных ситуациях;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предпочтений;давать оценку новым ситуациям, возн</w:t>
      </w:r>
      <w:r>
        <w:rPr>
          <w:rFonts w:ascii="Times New Roman" w:hAnsi="Times New Roman"/>
          <w:color w:val="000000"/>
          <w:sz w:val="28"/>
        </w:rPr>
        <w:t>икающим в познавательной и практической деятельности, в межличностных отношениях;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предпочтений;делать осознанный выбор стратегий поведения, решений при наличии альтернатив, аргументировать сделанный выбор,</w:t>
      </w:r>
      <w:r>
        <w:rPr>
          <w:rFonts w:ascii="Times New Roman" w:hAnsi="Times New Roman"/>
          <w:color w:val="000000"/>
          <w:sz w:val="28"/>
        </w:rPr>
        <w:t xml:space="preserve"> брать ответственность за принятое решение; оценивать приобретенный опыт;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</w:t>
      </w:r>
      <w:r>
        <w:rPr>
          <w:rFonts w:ascii="Times New Roman" w:hAnsi="Times New Roman"/>
          <w:color w:val="000000"/>
          <w:sz w:val="28"/>
        </w:rPr>
        <w:t>использовать преимущества командной и индивидуальной работы;выбирать тематику и методы совместных действий с учетом общих интересов и возможностей каждого члена коллектива;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</w:t>
      </w:r>
      <w:r>
        <w:rPr>
          <w:rFonts w:ascii="Times New Roman" w:hAnsi="Times New Roman"/>
          <w:color w:val="000000"/>
          <w:sz w:val="28"/>
        </w:rPr>
        <w:t xml:space="preserve"> ее достижению: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предлагать </w:t>
      </w:r>
      <w:r>
        <w:rPr>
          <w:rFonts w:ascii="Times New Roman" w:hAnsi="Times New Roman"/>
          <w:color w:val="000000"/>
          <w:sz w:val="28"/>
        </w:rPr>
        <w:t>новые учебные исследовательские и социальные проекты, оценивать идеи с позиции новизны, оригинальности, практической значимости;осуществлять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b/>
          <w:color w:val="000000"/>
          <w:sz w:val="28"/>
        </w:rPr>
        <w:t>амоконтроль: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давать оценку новым ситуациям, вносить коррективы в деятельность, оценивать соответствие результатов целям;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</w:t>
      </w:r>
      <w:r>
        <w:rPr>
          <w:rFonts w:ascii="Times New Roman" w:hAnsi="Times New Roman"/>
          <w:color w:val="000000"/>
          <w:sz w:val="28"/>
        </w:rPr>
        <w:t>льзовать приемы рефлексии для оценки ситуации, выбора верного решения;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людей при анализе результатов деятельности;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себя, понимая свои недостатки </w:t>
      </w:r>
      <w:r>
        <w:rPr>
          <w:rFonts w:ascii="Times New Roman" w:hAnsi="Times New Roman"/>
          <w:color w:val="000000"/>
          <w:sz w:val="28"/>
        </w:rPr>
        <w:t>и достоинства;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людей при анализе результатов деятельности;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свое право и право других людей на ошибку;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зн</w:t>
      </w:r>
      <w:r>
        <w:rPr>
          <w:rFonts w:ascii="Times New Roman" w:hAnsi="Times New Roman"/>
          <w:color w:val="000000"/>
          <w:sz w:val="28"/>
        </w:rPr>
        <w:t>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</w:t>
      </w:r>
      <w:r>
        <w:rPr>
          <w:rFonts w:ascii="Times New Roman" w:hAnsi="Times New Roman"/>
          <w:color w:val="000000"/>
          <w:sz w:val="28"/>
        </w:rPr>
        <w:t>ельности,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учреждениях культуры; об экономике и роли финансового сектора в ней, основных элементах рыночного</w:t>
      </w:r>
      <w:r>
        <w:rPr>
          <w:rFonts w:ascii="Times New Roman" w:hAnsi="Times New Roman"/>
          <w:color w:val="000000"/>
          <w:sz w:val="28"/>
        </w:rPr>
        <w:t xml:space="preserve">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денежно-кредитной политике государства; политической деятельности и её субъектах, политической </w:t>
      </w:r>
      <w:r>
        <w:rPr>
          <w:rFonts w:ascii="Times New Roman" w:hAnsi="Times New Roman"/>
          <w:color w:val="000000"/>
          <w:sz w:val="28"/>
        </w:rPr>
        <w:t>системе общества; политических идеологиях; избирательных системах; правовой системе Российской Федерации.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Характеризовать российские духовно-нравственные ценности, в том числе ценности человеческой жизни, патриотизма и служения Отечеству, крепкой семьи,</w:t>
      </w:r>
      <w:r>
        <w:rPr>
          <w:rFonts w:ascii="Times New Roman" w:hAnsi="Times New Roman"/>
          <w:color w:val="000000"/>
          <w:sz w:val="28"/>
        </w:rPr>
        <w:t xml:space="preserve">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 и трад</w:t>
      </w:r>
      <w:r>
        <w:rPr>
          <w:rFonts w:ascii="Times New Roman" w:hAnsi="Times New Roman"/>
          <w:color w:val="000000"/>
          <w:sz w:val="28"/>
        </w:rPr>
        <w:t xml:space="preserve">иций народов России; конкретизировать их на примерах </w:t>
      </w:r>
      <w:r>
        <w:rPr>
          <w:rFonts w:ascii="Times New Roman" w:hAnsi="Times New Roman"/>
          <w:color w:val="000000"/>
          <w:sz w:val="28"/>
        </w:rPr>
        <w:lastRenderedPageBreak/>
        <w:t>разделов «Человек и общество», «Культура. Искусство», «Экономическая жизнь общества», «Политическая жизнь общества, «Правовая система Российской Федерации».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Уметь определять смысл, различать признаки </w:t>
      </w:r>
      <w:r>
        <w:rPr>
          <w:rFonts w:ascii="Times New Roman" w:hAnsi="Times New Roman"/>
          <w:color w:val="000000"/>
          <w:sz w:val="28"/>
        </w:rPr>
        <w:t>научных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высказываний на примерах разделов «Человек и общество», «Культура. Искусство», «Экономическая ж</w:t>
      </w:r>
      <w:r>
        <w:rPr>
          <w:rFonts w:ascii="Times New Roman" w:hAnsi="Times New Roman"/>
          <w:color w:val="000000"/>
          <w:sz w:val="28"/>
        </w:rPr>
        <w:t>изнь общества», «Политическая жизнь общества», «Правовая система Российской Федерации».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Определять различные смыслы многозначных понятий, в том числе: личность, свобода, общество, культура, искусство, экономика, политика, право.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Классифицировать и ти</w:t>
      </w:r>
      <w:r>
        <w:rPr>
          <w:rFonts w:ascii="Times New Roman" w:hAnsi="Times New Roman"/>
          <w:color w:val="000000"/>
          <w:sz w:val="28"/>
        </w:rPr>
        <w:t xml:space="preserve">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</w:t>
      </w:r>
      <w:r>
        <w:rPr>
          <w:rFonts w:ascii="Times New Roman" w:hAnsi="Times New Roman"/>
          <w:color w:val="000000"/>
          <w:sz w:val="28"/>
        </w:rPr>
        <w:t>«Политическая жизнь общества», «Правовая система Российской Федерации».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 на примерах </w:t>
      </w:r>
      <w:r>
        <w:rPr>
          <w:rFonts w:ascii="Times New Roman" w:hAnsi="Times New Roman"/>
          <w:color w:val="000000"/>
          <w:sz w:val="28"/>
        </w:rPr>
        <w:t>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Характеризовать причины и последствия преобразований в духовной, экономической и политической с</w:t>
      </w:r>
      <w:r>
        <w:rPr>
          <w:rFonts w:ascii="Times New Roman" w:hAnsi="Times New Roman"/>
          <w:color w:val="000000"/>
          <w:sz w:val="28"/>
        </w:rPr>
        <w:t>ферах жизни российского общества; культурного многообразия современного общества; возрастания роли науки в современном обществе; экономические функции государства, Центрального банка Российской Федерации; бюджетно-налоговую и денежно-кредитную политику Рос</w:t>
      </w:r>
      <w:r>
        <w:rPr>
          <w:rFonts w:ascii="Times New Roman" w:hAnsi="Times New Roman"/>
          <w:color w:val="000000"/>
          <w:sz w:val="28"/>
        </w:rPr>
        <w:t>сийской Федерации.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Применять знания, полученные при изучении разделов «Человек и общество», «Культура</w:t>
      </w:r>
      <w:r>
        <w:rPr>
          <w:rFonts w:ascii="Times New Roman" w:hAnsi="Times New Roman"/>
          <w:color w:val="000000"/>
          <w:sz w:val="28"/>
        </w:rPr>
        <w:t xml:space="preserve">. Искусство»,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обществе, о развитии духовной культуры, о проблемах и современных тенденциях, </w:t>
      </w:r>
      <w:r>
        <w:rPr>
          <w:rFonts w:ascii="Times New Roman" w:hAnsi="Times New Roman"/>
          <w:color w:val="000000"/>
          <w:sz w:val="28"/>
        </w:rPr>
        <w:lastRenderedPageBreak/>
        <w:t xml:space="preserve">направлениях </w:t>
      </w:r>
      <w:r>
        <w:rPr>
          <w:rFonts w:ascii="Times New Roman" w:hAnsi="Times New Roman"/>
          <w:color w:val="000000"/>
          <w:sz w:val="28"/>
        </w:rPr>
        <w:t xml:space="preserve">и механизмах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</w:t>
      </w:r>
      <w:r>
        <w:rPr>
          <w:rFonts w:ascii="Times New Roman" w:hAnsi="Times New Roman"/>
          <w:color w:val="000000"/>
          <w:sz w:val="28"/>
        </w:rPr>
        <w:t>государственные документы стратегического характера, публикации в средствах массовой информации.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</w:t>
      </w:r>
      <w:r>
        <w:rPr>
          <w:rFonts w:ascii="Times New Roman" w:hAnsi="Times New Roman"/>
          <w:color w:val="000000"/>
          <w:sz w:val="28"/>
        </w:rPr>
        <w:t>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 «</w:t>
      </w:r>
      <w:r>
        <w:rPr>
          <w:rFonts w:ascii="Times New Roman" w:hAnsi="Times New Roman"/>
          <w:color w:val="000000"/>
          <w:sz w:val="28"/>
        </w:rPr>
        <w:t>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11) Осуществлять учебно-исследовательскую и проектную деятельность с использованием полученных знаний об обществе, о его духовной </w:t>
      </w:r>
      <w:r>
        <w:rPr>
          <w:rFonts w:ascii="Times New Roman" w:hAnsi="Times New Roman"/>
          <w:color w:val="000000"/>
          <w:sz w:val="28"/>
        </w:rPr>
        <w:t>культуре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</w:t>
      </w:r>
      <w:r>
        <w:rPr>
          <w:rFonts w:ascii="Times New Roman" w:hAnsi="Times New Roman"/>
          <w:color w:val="000000"/>
          <w:sz w:val="28"/>
        </w:rPr>
        <w:t>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12) Использовать обществоведческие знания для </w:t>
      </w:r>
      <w:r>
        <w:rPr>
          <w:rFonts w:ascii="Times New Roman" w:hAnsi="Times New Roman"/>
          <w:color w:val="000000"/>
          <w:sz w:val="28"/>
        </w:rPr>
        <w:t>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</w:t>
      </w:r>
      <w:r>
        <w:rPr>
          <w:rFonts w:ascii="Times New Roman" w:hAnsi="Times New Roman"/>
          <w:color w:val="000000"/>
          <w:sz w:val="28"/>
        </w:rPr>
        <w:t>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13) Конкрет</w:t>
      </w:r>
      <w:r>
        <w:rPr>
          <w:rFonts w:ascii="Times New Roman" w:hAnsi="Times New Roman"/>
          <w:color w:val="000000"/>
          <w:sz w:val="28"/>
        </w:rPr>
        <w:t>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</w:t>
      </w:r>
      <w:r>
        <w:rPr>
          <w:rFonts w:ascii="Times New Roman" w:hAnsi="Times New Roman"/>
          <w:color w:val="000000"/>
          <w:sz w:val="28"/>
        </w:rPr>
        <w:t xml:space="preserve"> социальной мобильности; социальных конфликтах; учреждениях </w:t>
      </w:r>
      <w:r>
        <w:rPr>
          <w:rFonts w:ascii="Times New Roman" w:hAnsi="Times New Roman"/>
          <w:color w:val="000000"/>
          <w:sz w:val="28"/>
        </w:rPr>
        <w:lastRenderedPageBreak/>
        <w:t>культуры; экономическом росте и развитии, антициклической политике государства, безработице и государственной политике в области занятости; экономических системах; рыночном механизме; предпринимат</w:t>
      </w:r>
      <w:r>
        <w:rPr>
          <w:rFonts w:ascii="Times New Roman" w:hAnsi="Times New Roman"/>
          <w:color w:val="000000"/>
          <w:sz w:val="28"/>
        </w:rPr>
        <w:t>ельской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</w:t>
      </w:r>
      <w:r>
        <w:rPr>
          <w:rFonts w:ascii="Times New Roman" w:hAnsi="Times New Roman"/>
          <w:color w:val="000000"/>
          <w:sz w:val="28"/>
        </w:rPr>
        <w:t>, типов и функций политических партий, типов избирательных систем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</w:t>
      </w:r>
      <w:r>
        <w:rPr>
          <w:rFonts w:ascii="Times New Roman" w:hAnsi="Times New Roman"/>
          <w:color w:val="000000"/>
          <w:sz w:val="28"/>
        </w:rPr>
        <w:t>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14) Форму</w:t>
      </w:r>
      <w:r>
        <w:rPr>
          <w:rFonts w:ascii="Times New Roman" w:hAnsi="Times New Roman"/>
          <w:color w:val="000000"/>
          <w:sz w:val="28"/>
        </w:rPr>
        <w:t>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собственные суждения и аргументы по проблемам влияния соци</w:t>
      </w:r>
      <w:r>
        <w:rPr>
          <w:rFonts w:ascii="Times New Roman" w:hAnsi="Times New Roman"/>
          <w:color w:val="000000"/>
          <w:sz w:val="28"/>
        </w:rPr>
        <w:t>окультурных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экономике.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15) Применять знания о финансах и</w:t>
      </w:r>
      <w:r>
        <w:rPr>
          <w:rFonts w:ascii="Times New Roman" w:hAnsi="Times New Roman"/>
          <w:color w:val="000000"/>
          <w:sz w:val="28"/>
        </w:rPr>
        <w:t xml:space="preserve">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</w:t>
      </w:r>
      <w:r>
        <w:rPr>
          <w:rFonts w:ascii="Times New Roman" w:hAnsi="Times New Roman"/>
          <w:color w:val="000000"/>
          <w:sz w:val="28"/>
        </w:rPr>
        <w:t>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16) Оценивать социальную информацию по проблемам развития современного общества, потребностей и интересов личности, научного </w:t>
      </w:r>
      <w:r>
        <w:rPr>
          <w:rFonts w:ascii="Times New Roman" w:hAnsi="Times New Roman"/>
          <w:color w:val="000000"/>
          <w:sz w:val="28"/>
        </w:rPr>
        <w:t>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</w:t>
      </w:r>
      <w:r>
        <w:rPr>
          <w:rFonts w:ascii="Times New Roman" w:hAnsi="Times New Roman"/>
          <w:color w:val="000000"/>
          <w:sz w:val="28"/>
        </w:rPr>
        <w:t>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знаниями о структуре и функциях политической системы общества, н</w:t>
      </w:r>
      <w:r>
        <w:rPr>
          <w:rFonts w:ascii="Times New Roman" w:hAnsi="Times New Roman"/>
          <w:color w:val="000000"/>
          <w:sz w:val="28"/>
        </w:rPr>
        <w:t>аправлениях государственной политики Российской Федерации, военной службе, воинской обязанности, правоохранительных органах и органах государственной безопасности; миропорядке, устойчивом развитии, международных организациях.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Характеризовать российские </w:t>
      </w:r>
      <w:r>
        <w:rPr>
          <w:rFonts w:ascii="Times New Roman" w:hAnsi="Times New Roman"/>
          <w:color w:val="000000"/>
          <w:sz w:val="28"/>
        </w:rPr>
        <w:t>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</w:t>
      </w:r>
      <w:r>
        <w:rPr>
          <w:rFonts w:ascii="Times New Roman" w:hAnsi="Times New Roman"/>
          <w:color w:val="000000"/>
          <w:sz w:val="28"/>
        </w:rPr>
        <w:t xml:space="preserve">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"Суверенитет", "Россия сегодня: государственные интересы </w:t>
      </w:r>
      <w:r>
        <w:rPr>
          <w:rFonts w:ascii="Times New Roman" w:hAnsi="Times New Roman"/>
          <w:color w:val="000000"/>
          <w:sz w:val="28"/>
        </w:rPr>
        <w:t xml:space="preserve">и необходимость их защиты", "Россия в глобальной экономике", "Формирование справедливого миропорядка в XXI в.".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при изл</w:t>
      </w:r>
      <w:r>
        <w:rPr>
          <w:rFonts w:ascii="Times New Roman" w:hAnsi="Times New Roman"/>
          <w:color w:val="000000"/>
          <w:sz w:val="28"/>
        </w:rPr>
        <w:t xml:space="preserve">ожении собственных суждений и построении устных и письменных высказываний, включая понятия: государство, государственный суверенитет, система международных отношений.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Классифицировать и типологизировать виды родов войск, виды суверенитета.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Уметь ус</w:t>
      </w:r>
      <w:r>
        <w:rPr>
          <w:rFonts w:ascii="Times New Roman" w:hAnsi="Times New Roman"/>
          <w:color w:val="000000"/>
          <w:sz w:val="28"/>
        </w:rPr>
        <w:t xml:space="preserve">танавливать, выявлять, объяснять причинно-следственные, функциональные, иерархические и другие связи при описании миропорядка, однополярного и многополярного мира.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Приводить примеры взаимосвязи, политической и других сфер жизни общества, государства и </w:t>
      </w:r>
      <w:r>
        <w:rPr>
          <w:rFonts w:ascii="Times New Roman" w:hAnsi="Times New Roman"/>
          <w:color w:val="000000"/>
          <w:sz w:val="28"/>
        </w:rPr>
        <w:t xml:space="preserve">права; действия правовых регуляторов и развития общественных процессов.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Характеризовать причины и последствия преобразований в политической сфере, в правовом регулировании общественных отношений в Российской Федерации; коррупции.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Характеризовать го</w:t>
      </w:r>
      <w:r>
        <w:rPr>
          <w:rFonts w:ascii="Times New Roman" w:hAnsi="Times New Roman"/>
          <w:color w:val="000000"/>
          <w:sz w:val="28"/>
        </w:rPr>
        <w:t xml:space="preserve">сударство, субъекты и органы государственной власти в Российской Федерации; правоохранительные органы.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9) Отражать связи социальных объектов и явлений с помощью различных знаковых систем, в том числе в таблицах, схемах, диаграммах, графиках.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10) Применять знания, полученные при изучении разделов "Государство",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XXI в." для анализа социал</w:t>
      </w:r>
      <w:r>
        <w:rPr>
          <w:rFonts w:ascii="Times New Roman" w:hAnsi="Times New Roman"/>
          <w:color w:val="000000"/>
          <w:sz w:val="28"/>
        </w:rPr>
        <w:t>ьной информации о государственном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типа, включ</w:t>
      </w:r>
      <w:r>
        <w:rPr>
          <w:rFonts w:ascii="Times New Roman" w:hAnsi="Times New Roman"/>
          <w:color w:val="000000"/>
          <w:sz w:val="28"/>
        </w:rPr>
        <w:t xml:space="preserve">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11) Осуществлять поиск политической и правовой информации, </w:t>
      </w:r>
      <w:r>
        <w:rPr>
          <w:rFonts w:ascii="Times New Roman" w:hAnsi="Times New Roman"/>
          <w:color w:val="000000"/>
          <w:sz w:val="28"/>
        </w:rPr>
        <w:t>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</w:t>
      </w:r>
      <w:r>
        <w:rPr>
          <w:rFonts w:ascii="Times New Roman" w:hAnsi="Times New Roman"/>
          <w:color w:val="000000"/>
          <w:sz w:val="28"/>
        </w:rPr>
        <w:t>онном сообщении, выделять факты, выводы, оценочные суждения, мнения при изучении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XXI в.</w:t>
      </w:r>
      <w:r>
        <w:rPr>
          <w:rFonts w:ascii="Times New Roman" w:hAnsi="Times New Roman"/>
          <w:color w:val="000000"/>
          <w:sz w:val="28"/>
        </w:rPr>
        <w:t xml:space="preserve">".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Осуществлять учебно-исследовательскую и проектную деятельность с использованием полученных знаний о государственном устройстве, политической сфере, правовом регулировании и законодательстве Российской Федерации, представлять ее результаты в виде за</w:t>
      </w:r>
      <w:r>
        <w:rPr>
          <w:rFonts w:ascii="Times New Roman" w:hAnsi="Times New Roman"/>
          <w:color w:val="000000"/>
          <w:sz w:val="28"/>
        </w:rPr>
        <w:t>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сложные и тезисные планы развернутых ответ</w:t>
      </w:r>
      <w:r>
        <w:rPr>
          <w:rFonts w:ascii="Times New Roman" w:hAnsi="Times New Roman"/>
          <w:color w:val="000000"/>
          <w:sz w:val="28"/>
        </w:rPr>
        <w:t xml:space="preserve">ов, анализировать неадаптированные тексты.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13)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</w:t>
      </w:r>
      <w:r>
        <w:rPr>
          <w:rFonts w:ascii="Times New Roman" w:hAnsi="Times New Roman"/>
          <w:color w:val="000000"/>
          <w:sz w:val="28"/>
        </w:rPr>
        <w:t>обытиях, определения личной гражданской позиции; использовать средства информационно-коммуникационных технологий в решении различных задач при изучении разделов "Суверенитет", "Россия сегодня: государственные интересы и необходимость их защиты", "Формирова</w:t>
      </w:r>
      <w:r>
        <w:rPr>
          <w:rFonts w:ascii="Times New Roman" w:hAnsi="Times New Roman"/>
          <w:color w:val="000000"/>
          <w:sz w:val="28"/>
        </w:rPr>
        <w:t xml:space="preserve">ние справедливого миропорядка в XXI в.".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14)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аргументы</w:t>
      </w:r>
      <w:r>
        <w:rPr>
          <w:rFonts w:ascii="Times New Roman" w:hAnsi="Times New Roman"/>
          <w:color w:val="000000"/>
          <w:sz w:val="28"/>
        </w:rPr>
        <w:t xml:space="preserve"> по проблемам участия субъектов политики в политическом процессе.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15) Конкретизировать теоретические положения о конституционных принципах государственной политики в Российской Федерации; федеративном устройстве и политической системе Российской Федерации</w:t>
      </w:r>
      <w:r>
        <w:rPr>
          <w:rFonts w:ascii="Times New Roman" w:hAnsi="Times New Roman"/>
          <w:color w:val="000000"/>
          <w:sz w:val="28"/>
        </w:rPr>
        <w:t xml:space="preserve"> на современном этапе; государственном суверенитете фактами социальной действительности, модельными ситуациями, примерами из личного социального опыта.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16) Применять знание о правах и обязанностях потребителя финансовых услуг, установленных законодательст</w:t>
      </w:r>
      <w:r>
        <w:rPr>
          <w:rFonts w:ascii="Times New Roman" w:hAnsi="Times New Roman"/>
          <w:color w:val="000000"/>
          <w:sz w:val="28"/>
        </w:rPr>
        <w:t xml:space="preserve">вом Российской Федерации; находить, анализировать и использовать информацию, предоставляемую государственными органами, в том числе в цифровой среде. </w:t>
      </w:r>
    </w:p>
    <w:p w:rsidR="00CB4C77" w:rsidRDefault="00C762C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17) Оценивать социальную информацию по проблемам политической жизни общества, правового регулирования, в </w:t>
      </w:r>
      <w:r>
        <w:rPr>
          <w:rFonts w:ascii="Times New Roman" w:hAnsi="Times New Roman"/>
          <w:color w:val="000000"/>
          <w:sz w:val="28"/>
        </w:rPr>
        <w:t>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</w:t>
      </w:r>
      <w:r>
        <w:rPr>
          <w:rFonts w:ascii="Times New Roman" w:hAnsi="Times New Roman"/>
          <w:color w:val="000000"/>
          <w:sz w:val="28"/>
        </w:rPr>
        <w:t>иям людей в типичных (модельных) ситуациях с точки зрения социальных норм, в том числе норм морали и права.</w:t>
      </w:r>
    </w:p>
    <w:p w:rsidR="00CB4C77" w:rsidRDefault="00CB4C77">
      <w:pPr>
        <w:sectPr w:rsidR="00CB4C77">
          <w:pgSz w:w="11906" w:h="16383"/>
          <w:pgMar w:top="1134" w:right="850" w:bottom="1134" w:left="1701" w:header="720" w:footer="720" w:gutter="0"/>
          <w:cols w:space="720"/>
        </w:sectPr>
      </w:pPr>
    </w:p>
    <w:p w:rsidR="00CB4C77" w:rsidRDefault="00C762CF">
      <w:pPr>
        <w:spacing w:after="0"/>
        <w:ind w:left="120"/>
      </w:pPr>
      <w:bookmarkStart w:id="5" w:name="block-87946789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B4C77" w:rsidRDefault="00C762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997"/>
        <w:gridCol w:w="5107"/>
        <w:gridCol w:w="1455"/>
        <w:gridCol w:w="1841"/>
        <w:gridCol w:w="1910"/>
        <w:gridCol w:w="2503"/>
      </w:tblGrid>
      <w:tr w:rsidR="00C762CF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C77" w:rsidRDefault="00CB4C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C77" w:rsidRDefault="00CB4C77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C77" w:rsidRDefault="00CB4C77"/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 человека. Мировоззрение и ценности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Мнение или знание? Способы познания окружающего мира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Логика и ее законы. Искусство спорить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человека как способ существования личности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«Человек и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C77" w:rsidRDefault="00CB4C77"/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Культура. Искусство.</w:t>
            </w: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в сфере культуры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Библиотеки и архивы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«Культура. Искусство»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C77" w:rsidRDefault="00CB4C77"/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Экономическая жизнь общества.</w:t>
            </w: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механизм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Банковская система. Финансовые услуги и страхование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C77" w:rsidRDefault="00CB4C77"/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Политическая жизнь общества</w:t>
            </w: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C77" w:rsidRDefault="00CB4C77"/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Правовая система Российской Федерации</w:t>
            </w: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Процессуальное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«Правовая система Российской Федерации»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C77" w:rsidRDefault="00CB4C77"/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 повтоение</w:t>
            </w:r>
          </w:p>
        </w:tc>
      </w:tr>
      <w:tr w:rsidR="00C762C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C77" w:rsidRDefault="00CB4C77"/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B4C77" w:rsidRDefault="00CB4C77"/>
        </w:tc>
      </w:tr>
    </w:tbl>
    <w:p w:rsidR="00CB4C77" w:rsidRDefault="00CB4C77">
      <w:pPr>
        <w:sectPr w:rsidR="00CB4C77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113"/>
        <w:gridCol w:w="4991"/>
        <w:gridCol w:w="1522"/>
        <w:gridCol w:w="1841"/>
        <w:gridCol w:w="1910"/>
        <w:gridCol w:w="2622"/>
      </w:tblGrid>
      <w:tr w:rsidR="00C762CF">
        <w:trPr>
          <w:trHeight w:val="144"/>
          <w:tblCellSpacing w:w="20" w:type="nil"/>
        </w:trPr>
        <w:tc>
          <w:tcPr>
            <w:tcW w:w="4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C77" w:rsidRDefault="00CB4C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C77" w:rsidRDefault="00CB4C77"/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C77" w:rsidRDefault="00CB4C77"/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Суверенитет</w:t>
            </w: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цивилизация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суверенитет: производство и продовольствие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и цифровой суверенитет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"Суверенитет"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C77" w:rsidRDefault="00CB4C77"/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сегодня: государственные интересы и необходимость их защиты</w:t>
            </w: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общество сегодня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Воинский долг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Вооруженные силы России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Военное образование в России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Служба по контракту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Росгвардия и МВД России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государственной безопасности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C77" w:rsidRDefault="00CB4C77"/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в глобальной экономике</w:t>
            </w: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экономического развития России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t>устойчивого развития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C77" w:rsidRDefault="00CB4C77"/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Формирование справедливого миропорядка в XXI в.</w:t>
            </w: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трансформации миропорядков: от Вестфальского мира и Венского </w:t>
            </w:r>
            <w:r>
              <w:rPr>
                <w:rFonts w:ascii="Times New Roman" w:hAnsi="Times New Roman"/>
                <w:color w:val="000000"/>
                <w:sz w:val="24"/>
              </w:rPr>
              <w:t>конгресса до Лиги Наций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Ялтинско-Потсдамская система послевоенного устройства мира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Объединенных Наций: история и проблемы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Биполярный мир и холодная война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Однополярный мир и движение к </w:t>
            </w:r>
            <w:r>
              <w:rPr>
                <w:rFonts w:ascii="Times New Roman" w:hAnsi="Times New Roman"/>
                <w:color w:val="000000"/>
                <w:sz w:val="24"/>
              </w:rPr>
              <w:t>многополярности. Что такое справедливый миропорядок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мир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"Формирование справедливого миропорядка в XXI в."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C77" w:rsidRDefault="00CB4C77"/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 повторение</w:t>
            </w:r>
          </w:p>
        </w:tc>
      </w:tr>
      <w:tr w:rsidR="00C762CF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C77" w:rsidRDefault="00CB4C77"/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CB4C77" w:rsidRDefault="00CB4C77"/>
        </w:tc>
      </w:tr>
    </w:tbl>
    <w:p w:rsidR="00CB4C77" w:rsidRDefault="00CB4C77">
      <w:pPr>
        <w:sectPr w:rsidR="00CB4C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4C77" w:rsidRDefault="00CB4C77">
      <w:pPr>
        <w:sectPr w:rsidR="00CB4C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4C77" w:rsidRDefault="00C762CF">
      <w:pPr>
        <w:spacing w:after="0"/>
        <w:ind w:left="120"/>
      </w:pPr>
      <w:bookmarkStart w:id="6" w:name="block-8794679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B4C77" w:rsidRDefault="00C762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725"/>
        <w:gridCol w:w="2941"/>
        <w:gridCol w:w="980"/>
        <w:gridCol w:w="1841"/>
        <w:gridCol w:w="1910"/>
        <w:gridCol w:w="1347"/>
        <w:gridCol w:w="4296"/>
      </w:tblGrid>
      <w:tr w:rsidR="00C762CF">
        <w:trPr>
          <w:trHeight w:val="144"/>
          <w:tblCellSpacing w:w="20" w:type="nil"/>
        </w:trPr>
        <w:tc>
          <w:tcPr>
            <w:tcW w:w="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C77" w:rsidRDefault="00CB4C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C77" w:rsidRDefault="00CB4C77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C77" w:rsidRDefault="00CB4C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C77" w:rsidRDefault="00CB4C77"/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 человека. Мировоззрение и ценности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 человека. Мировоззрение и ценности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Мнение или знание? Способы познания окружающего мира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Мнение или знание? Способы познания окружающего мира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Логика и ее законы. Искусство </w:t>
            </w:r>
            <w:r>
              <w:rPr>
                <w:rFonts w:ascii="Times New Roman" w:hAnsi="Times New Roman"/>
                <w:color w:val="000000"/>
                <w:sz w:val="24"/>
              </w:rPr>
              <w:t>спорить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Логика и ее законы. Искусство спорить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человека как способ существования личности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Деятельность человека как </w:t>
            </w:r>
            <w:r>
              <w:rPr>
                <w:rFonts w:ascii="Times New Roman" w:hAnsi="Times New Roman"/>
                <w:color w:val="000000"/>
                <w:sz w:val="24"/>
              </w:rPr>
              <w:t>способ существования личности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в сфере культуры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в сфере культуры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Библиотеки и архивы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«Культура. Искусство»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«Культура. Искусство»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хозяйство. Роль экономики в жизни общества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механизм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механизм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Банковская система. Финансовые услуги и страхование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Банковская система. Финансовые услуги и страхование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Банковская система.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услуги и страхование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«Экономическая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жизнь общества»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«Экономическая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[Избирательная система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право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Процессуальное право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Процессуальное право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«Основы </w:t>
            </w:r>
            <w:r>
              <w:rPr>
                <w:rFonts w:ascii="Times New Roman" w:hAnsi="Times New Roman"/>
                <w:color w:val="000000"/>
                <w:sz w:val="24"/>
              </w:rPr>
              <w:t>законодательства Российской Федерации»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https://history.ru/teacher/obshchestvoznanie-2</w:t>
              </w:r>
            </w:hyperlink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47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B4C77"/>
        </w:tc>
      </w:tr>
    </w:tbl>
    <w:p w:rsidR="00CB4C77" w:rsidRDefault="00CB4C77">
      <w:pPr>
        <w:sectPr w:rsidR="00CB4C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4C77" w:rsidRDefault="00C762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027"/>
        <w:gridCol w:w="4448"/>
        <w:gridCol w:w="1246"/>
        <w:gridCol w:w="1841"/>
        <w:gridCol w:w="1910"/>
        <w:gridCol w:w="1347"/>
        <w:gridCol w:w="2221"/>
      </w:tblGrid>
      <w:tr w:rsidR="00C762CF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C77" w:rsidRDefault="00CB4C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C77" w:rsidRDefault="00CB4C77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4C77" w:rsidRDefault="00CB4C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C77" w:rsidRDefault="00CB4C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4C77" w:rsidRDefault="00CB4C77"/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Преемственность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российской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цивилизация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суверенитет: производство и продовольствие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и цифровой суверенитет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и цифровой суверенитет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"Суверенитет"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общество сегодня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Воинский долг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Вооруженные силы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Вооруженные силы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Военное образование в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Служба по </w:t>
            </w:r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Служба по контракту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Росгвардия и МВД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государственной безопасности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экономического развития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экономического развития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 устойчивого развития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 устойчивого развития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"Россия в глобальной экономике"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трансформации миропорядков: от Вестфальского мира и Венского конгресса до Лиги Наций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трансформации миропорядков: от Вестфальского мира и Венского конгресса до Лиги Наций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Ялтинско-Потсдамская система послевоенного устройства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Ялтинско-Потсдамская система послевоенного устройства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Объединенных Наций: история и проблемы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Объединенных Наций: история и проблемы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Биполярный мир и холодная война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Биполярный мир и холодная война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Однополярный мир и движение к многополярности. Что такое справедливый миропорядок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мир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"Формирование справедливого миропорядка в XXI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B4C77">
            <w:pPr>
              <w:spacing w:after="0"/>
              <w:ind w:left="135"/>
            </w:pPr>
          </w:p>
        </w:tc>
      </w:tr>
      <w:tr w:rsidR="00C7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4C77" w:rsidRDefault="00CB4C77"/>
        </w:tc>
      </w:tr>
    </w:tbl>
    <w:p w:rsidR="00CB4C77" w:rsidRDefault="00CB4C77">
      <w:pPr>
        <w:sectPr w:rsidR="00CB4C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4C77" w:rsidRDefault="00CB4C77">
      <w:pPr>
        <w:sectPr w:rsidR="00CB4C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4C77" w:rsidRDefault="00CB4C77">
      <w:pPr>
        <w:spacing w:after="0"/>
        <w:ind w:left="120"/>
      </w:pPr>
      <w:bookmarkStart w:id="7" w:name="block-87946793"/>
      <w:bookmarkEnd w:id="6"/>
    </w:p>
    <w:p w:rsidR="00CB4C77" w:rsidRDefault="00C762C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</w:t>
      </w:r>
    </w:p>
    <w:p w:rsidR="00CB4C77" w:rsidRDefault="00C762C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CB4C77" w:rsidRDefault="00C762C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B4C77" w:rsidRDefault="00CB4C7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62"/>
        <w:gridCol w:w="7701"/>
      </w:tblGrid>
      <w:tr w:rsidR="00C762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-4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1220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-4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знаниями об обществе как целостной развивающейся системе в единстве и взаимодействии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сфер и социальных институтов; человеке как субъекте общественных отношений и сознательной деятельности; деятельности и её структуре; сознании, самосознании, познании мира; истине и её критериях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российские духовно-нравственные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</w:t>
            </w:r>
            <w:r>
              <w:rPr>
                <w:rFonts w:ascii="Times New Roman" w:hAnsi="Times New Roman"/>
                <w:color w:val="000000"/>
                <w:sz w:val="24"/>
              </w:rPr>
              <w:t>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и общество»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</w:t>
            </w:r>
            <w:r>
              <w:rPr>
                <w:rFonts w:ascii="Times New Roman" w:hAnsi="Times New Roman"/>
                <w:color w:val="000000"/>
                <w:sz w:val="24"/>
              </w:rPr>
              <w:t>нятий и использовать понятийный аппарат при анализе и оценке социальных явлений на примерах раздела «Человек и общество»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понятий, в том числе: общество, личность, деятельность, свобода, ответственность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мировоззрения; виды и формы познания, виды и формы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деятель</w:t>
            </w:r>
            <w:r>
              <w:rPr>
                <w:rFonts w:ascii="Times New Roman" w:hAnsi="Times New Roman"/>
                <w:color w:val="000000"/>
                <w:sz w:val="24"/>
              </w:rPr>
              <w:t>ности, критерии социальной стратификации, виды социальной мобильности, социальных статусов и ролей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</w:t>
            </w:r>
            <w:r>
              <w:rPr>
                <w:rFonts w:ascii="Times New Roman" w:hAnsi="Times New Roman"/>
                <w:color w:val="000000"/>
                <w:sz w:val="24"/>
              </w:rPr>
              <w:t>ементов общества, социальных статусов и социальных ролей, социальной стратификации и социальной мобильности; чувственного и рационального познания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российском обществе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Отражать связи социальны</w:t>
            </w:r>
            <w:r>
              <w:rPr>
                <w:rFonts w:ascii="Times New Roman" w:hAnsi="Times New Roman"/>
                <w:color w:val="000000"/>
                <w:sz w:val="24"/>
              </w:rPr>
              <w:t>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</w:t>
            </w:r>
            <w:r>
              <w:rPr>
                <w:rFonts w:ascii="Times New Roman" w:hAnsi="Times New Roman"/>
                <w:color w:val="000000"/>
                <w:sz w:val="24"/>
              </w:rPr>
              <w:t>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</w:t>
            </w:r>
            <w:r>
              <w:rPr>
                <w:rFonts w:ascii="Times New Roman" w:hAnsi="Times New Roman"/>
                <w:color w:val="000000"/>
                <w:sz w:val="24"/>
              </w:rPr>
              <w:t>различать отдельные компоненты в информационном сообщении, выделять факты, выводы, оценочные суждения, мнения при изучении раздела «Человек и общество»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учебно-исследовательскую и проектную деятельность с использованием полученных знаний </w:t>
            </w:r>
            <w:r>
              <w:rPr>
                <w:rFonts w:ascii="Times New Roman" w:hAnsi="Times New Roman"/>
                <w:color w:val="000000"/>
                <w:sz w:val="24"/>
              </w:rPr>
              <w:t>о человеке и обществе,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емам, составлять сложный и тезисный план развернутых ответов, анализировать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неадаптированные тексты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</w:t>
            </w:r>
            <w:r>
              <w:rPr>
                <w:rFonts w:ascii="Times New Roman" w:hAnsi="Times New Roman"/>
                <w:color w:val="000000"/>
                <w:sz w:val="24"/>
              </w:rPr>
              <w:t>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и об</w:t>
            </w:r>
            <w:r>
              <w:rPr>
                <w:rFonts w:ascii="Times New Roman" w:hAnsi="Times New Roman"/>
                <w:color w:val="000000"/>
                <w:sz w:val="24"/>
              </w:rPr>
              <w:t>щество»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</w:t>
            </w:r>
            <w:r>
              <w:rPr>
                <w:rFonts w:ascii="Times New Roman" w:hAnsi="Times New Roman"/>
                <w:color w:val="000000"/>
                <w:sz w:val="24"/>
              </w:rPr>
              <w:t>ных статусах и ролях; социальной мобильности; социальных конфликтах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Формулировать, основываясь на социальных ценностях и </w:t>
            </w:r>
            <w:r>
              <w:rPr>
                <w:rFonts w:ascii="Times New Roman" w:hAnsi="Times New Roman"/>
                <w:color w:val="000000"/>
                <w:sz w:val="24"/>
              </w:rPr>
              <w:t>приобретенных знаниях о человеке в обществе собственные суждения и аргументы по проблемам влияния социокультурных факторов на формирование сознания и мировоззрения; соотношения свободы и необходимости в деятельности человека; значения традиционных ценносте</w:t>
            </w:r>
            <w:r>
              <w:rPr>
                <w:rFonts w:ascii="Times New Roman" w:hAnsi="Times New Roman"/>
                <w:color w:val="000000"/>
                <w:sz w:val="24"/>
              </w:rPr>
              <w:t>й в жизни общества и духовном развитии личности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знаниями об основах российс</w:t>
            </w:r>
            <w:r>
              <w:rPr>
                <w:rFonts w:ascii="Times New Roman" w:hAnsi="Times New Roman"/>
                <w:color w:val="000000"/>
                <w:sz w:val="24"/>
              </w:rPr>
              <w:t>кой государственной культурной политики; учреждениях культуры, исторической памяти и преемственности поколений; федеральных проектах сохранения исторической памяти; музыке, театре и кино как видах искусства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российские </w:t>
            </w:r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«Культура. Искусство»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</w:t>
            </w:r>
            <w:r>
              <w:rPr>
                <w:rFonts w:ascii="Times New Roman" w:hAnsi="Times New Roman"/>
                <w:color w:val="000000"/>
                <w:sz w:val="24"/>
              </w:rPr>
              <w:t>ть признаки научных понятий и использовать понятийный аппарат при анализе и оценке социальных явлений на примерах раздела «Культура. Искусство»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понятий, в том числе: историческая память, преемственность поколен</w:t>
            </w:r>
            <w:r>
              <w:rPr>
                <w:rFonts w:ascii="Times New Roman" w:hAnsi="Times New Roman"/>
                <w:color w:val="000000"/>
                <w:sz w:val="24"/>
              </w:rPr>
              <w:t>ий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функции музеев, библиотек; виды сценического иск</w:t>
            </w:r>
            <w:r>
              <w:rPr>
                <w:rFonts w:ascii="Times New Roman" w:hAnsi="Times New Roman"/>
                <w:color w:val="000000"/>
                <w:sz w:val="24"/>
              </w:rPr>
              <w:t>усства и средства выразительности; виды и жанры кино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различных учреждений культуры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причины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последствия преобразований культурной жизни и культурной политики государства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знания,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полученные при изучении раздела «Культура. Искусство»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сударственные документы стратегического характера, публикации в средствах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информации.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</w:t>
            </w:r>
            <w:r>
              <w:rPr>
                <w:rFonts w:ascii="Times New Roman" w:hAnsi="Times New Roman"/>
                <w:color w:val="000000"/>
                <w:sz w:val="24"/>
              </w:rPr>
              <w:t>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«Культура. Искусство»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</w:t>
            </w:r>
            <w:r>
              <w:rPr>
                <w:rFonts w:ascii="Times New Roman" w:hAnsi="Times New Roman"/>
                <w:color w:val="000000"/>
                <w:sz w:val="24"/>
              </w:rPr>
              <w:t>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обществоведческие знания для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</w:t>
            </w:r>
            <w:r>
              <w:rPr>
                <w:rFonts w:ascii="Times New Roman" w:hAnsi="Times New Roman"/>
                <w:color w:val="000000"/>
                <w:sz w:val="24"/>
              </w:rPr>
              <w:t>дства информационно-коммуникационных технологий в решении различных задач при изучении раздела «Культура. Искусство»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</w:t>
            </w:r>
            <w:r>
              <w:rPr>
                <w:rFonts w:ascii="Times New Roman" w:hAnsi="Times New Roman"/>
                <w:color w:val="000000"/>
                <w:sz w:val="24"/>
              </w:rPr>
              <w:t>ний культуры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Формулировать, основываясь на социальных ценностях и приобретенных знаниях о культуре и искусстве собственные суждения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социальную информацию по проблемам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современного общества, потребностей и интересов личности, 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</w:t>
            </w:r>
            <w:r>
              <w:rPr>
                <w:rFonts w:ascii="Times New Roman" w:hAnsi="Times New Roman"/>
                <w:color w:val="000000"/>
                <w:sz w:val="24"/>
              </w:rPr>
              <w:t>ния социальных норм.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знаниями об экономике как науке и хозяйстве; экономическом росте и его факторах; эконмических циклах и антициклической политике, экономических системах; особенностях рыночных отношений в сов</w:t>
            </w:r>
            <w:r>
              <w:rPr>
                <w:rFonts w:ascii="Times New Roman" w:hAnsi="Times New Roman"/>
                <w:color w:val="000000"/>
                <w:sz w:val="24"/>
              </w:rPr>
              <w:t>ременной экономике; предпринимательской деятельности и её формах; прибыли, издержках и источниках финансирования бизнеса, финансах и финансового рынка, банковской системе; современной российской экономике, роли государства в экономике, в том числе государс</w:t>
            </w:r>
            <w:r>
              <w:rPr>
                <w:rFonts w:ascii="Times New Roman" w:hAnsi="Times New Roman"/>
                <w:color w:val="000000"/>
                <w:sz w:val="24"/>
              </w:rPr>
              <w:t>твенной политике поддержки малого бизнеса и предпринимательства, конкуренции; роли государственного бюджета в реализации полномочий органов государственной власти, механизмах принятия бюджетных решений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духовно-нравственные ц</w:t>
            </w:r>
            <w:r>
              <w:rPr>
                <w:rFonts w:ascii="Times New Roman" w:hAnsi="Times New Roman"/>
                <w:color w:val="000000"/>
                <w:sz w:val="24"/>
              </w:rPr>
              <w:t>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</w:t>
            </w:r>
            <w:r>
              <w:rPr>
                <w:rFonts w:ascii="Times New Roman" w:hAnsi="Times New Roman"/>
                <w:color w:val="000000"/>
                <w:sz w:val="24"/>
              </w:rPr>
              <w:t>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«Экономическая жизнь общества»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</w:t>
            </w:r>
            <w:r>
              <w:rPr>
                <w:rFonts w:ascii="Times New Roman" w:hAnsi="Times New Roman"/>
                <w:color w:val="000000"/>
                <w:sz w:val="24"/>
              </w:rPr>
              <w:t>аучных понятий и использовать понятийный аппарат при анализе и оценке социальных явлений на примерах раздела «Экономическая жизнь общества»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определять различные смыслы многозначных понятий, в том числе: экономика, экономическая система, рынок, </w:t>
            </w:r>
            <w:r>
              <w:rPr>
                <w:rFonts w:ascii="Times New Roman" w:hAnsi="Times New Roman"/>
                <w:color w:val="000000"/>
                <w:sz w:val="24"/>
              </w:rPr>
              <w:t>конкуренция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классифицировать и типологизировать на основе предложенных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критериев используемые в социальных науках понятия и термины, отражающие явления и процессы социальной действительности, в том числе: типы и факторы экономического роста; фаз</w:t>
            </w:r>
            <w:r>
              <w:rPr>
                <w:rFonts w:ascii="Times New Roman" w:hAnsi="Times New Roman"/>
                <w:color w:val="000000"/>
                <w:sz w:val="24"/>
              </w:rPr>
              <w:t>ы экономического цикла, типы безработицы, типы экономических систем, факторы спроса и предложения, типы конкуренции, виды издержек, источники финансирования бизнеса, основные финансовые продукты; объекты и виды страхования; экономические функции государств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экономической жизни общества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экономической сфере жи</w:t>
            </w:r>
            <w:r>
              <w:rPr>
                <w:rFonts w:ascii="Times New Roman" w:hAnsi="Times New Roman"/>
                <w:color w:val="000000"/>
                <w:sz w:val="24"/>
              </w:rPr>
              <w:t>зни российского общества, безработицы; экономические функции государства, Центрального банка Российской Федерации, предпринимательства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Отражать связи социальных объектов и явлений, их динамику с помощью различных знаковых систем, в том числе в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таблицах, схемах, диаграммах, графиках.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Применять знания, полученные при изучении раздела «Экономическая жизнь общества», для анализа социальной информации о проблемах и современных тенденциях, направлениях и механизмах экономического развития, получе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социальной информации, п</w:t>
            </w:r>
            <w:r>
              <w:rPr>
                <w:rFonts w:ascii="Times New Roman" w:hAnsi="Times New Roman"/>
                <w:color w:val="000000"/>
                <w:sz w:val="24"/>
              </w:rPr>
              <w:t>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</w:t>
            </w:r>
            <w:r>
              <w:rPr>
                <w:rFonts w:ascii="Times New Roman" w:hAnsi="Times New Roman"/>
                <w:color w:val="000000"/>
                <w:sz w:val="24"/>
              </w:rPr>
              <w:t>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учебно-исследовательскую и проектную деятельность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использованием полученных знаний об экономической жизни общества,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</w:t>
            </w:r>
            <w:r>
              <w:rPr>
                <w:rFonts w:ascii="Times New Roman" w:hAnsi="Times New Roman"/>
                <w:color w:val="000000"/>
                <w:sz w:val="24"/>
              </w:rPr>
              <w:t>й и тезисный план развернутых ответов, анализировать неадаптированные тексты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</w:t>
            </w:r>
            <w:r>
              <w:rPr>
                <w:rFonts w:ascii="Times New Roman" w:hAnsi="Times New Roman"/>
                <w:color w:val="000000"/>
                <w:sz w:val="24"/>
              </w:rPr>
              <w:t>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</w:t>
            </w:r>
            <w:r>
              <w:rPr>
                <w:rFonts w:ascii="Times New Roman" w:hAnsi="Times New Roman"/>
                <w:color w:val="000000"/>
                <w:sz w:val="24"/>
              </w:rPr>
              <w:t>ва»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 об экономическом росте и развитии, антициклической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</w:t>
            </w:r>
            <w:r>
              <w:rPr>
                <w:rFonts w:ascii="Times New Roman" w:hAnsi="Times New Roman"/>
                <w:color w:val="000000"/>
                <w:sz w:val="24"/>
              </w:rPr>
              <w:t>ости; банковской системе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Формулировать, основываясь на социальных ценностях и приобретенных знаниях собственные суждения и аргументы </w:t>
            </w:r>
            <w:r>
              <w:rPr>
                <w:rFonts w:ascii="Times New Roman" w:hAnsi="Times New Roman"/>
                <w:color w:val="000000"/>
                <w:sz w:val="24"/>
              </w:rPr>
              <w:t>по проблемам экономической жизни российского общества; значения традиционных ценностей в экономической жизни общества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</w:t>
            </w:r>
            <w:r>
              <w:rPr>
                <w:rFonts w:ascii="Times New Roman" w:hAnsi="Times New Roman"/>
                <w:color w:val="000000"/>
                <w:sz w:val="24"/>
              </w:rPr>
              <w:t>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</w:t>
            </w:r>
            <w:r>
              <w:rPr>
                <w:rFonts w:ascii="Times New Roman" w:hAnsi="Times New Roman"/>
                <w:color w:val="000000"/>
                <w:sz w:val="24"/>
              </w:rPr>
              <w:t>й финансовой безопасности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социальную информацию по проблемам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жизнь общества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знаниями о политике и политической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деятельности, субъектах политики, политическом процессе и политическом участии; структуре и функциях политической системы общества; политической идеологии и ее типах; признаках, функциях и видах политических партий; структуре избирательной системы, типах и</w:t>
            </w:r>
            <w:r>
              <w:rPr>
                <w:rFonts w:ascii="Times New Roman" w:hAnsi="Times New Roman"/>
                <w:color w:val="000000"/>
                <w:sz w:val="24"/>
              </w:rPr>
              <w:t>збирательных систем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</w:t>
            </w:r>
            <w:r>
              <w:rPr>
                <w:rFonts w:ascii="Times New Roman" w:hAnsi="Times New Roman"/>
                <w:color w:val="000000"/>
                <w:sz w:val="24"/>
              </w:rPr>
              <w:t>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</w:t>
            </w:r>
            <w:r>
              <w:rPr>
                <w:rFonts w:ascii="Times New Roman" w:hAnsi="Times New Roman"/>
                <w:color w:val="000000"/>
                <w:sz w:val="24"/>
              </w:rPr>
              <w:t>ическая жизнь общества»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«Политическая жизнь общества»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различные смыслы </w:t>
            </w:r>
            <w:r>
              <w:rPr>
                <w:rFonts w:ascii="Times New Roman" w:hAnsi="Times New Roman"/>
                <w:color w:val="000000"/>
                <w:sz w:val="24"/>
              </w:rPr>
              <w:t>многозначных понятий, в том числе: политическая система общества, избирательная система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ействительности, в том числе: субъекты политики, формы политического участия, виды политических процессов, политические лидеры; политические идеологии; политические партии; избирательные системы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и конкретизиров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примерами причинно-следственные, функциональные, иерархические и другие связи субъектов политической деятельности и политических институтов; подсистем и элементов политической системы общества, политического процесса; политических идеологий и политичес</w:t>
            </w:r>
            <w:r>
              <w:rPr>
                <w:rFonts w:ascii="Times New Roman" w:hAnsi="Times New Roman"/>
                <w:color w:val="000000"/>
                <w:sz w:val="24"/>
              </w:rPr>
              <w:t>ких партий; избирательного процессах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политической сфере российского общества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Отражать связи социальных объектов и явлений, их динамику с помощью различных знаковых систем, в том числе в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таблицах, схемах, диаграммах, графиках.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</w:t>
            </w:r>
            <w:r>
              <w:rPr>
                <w:rFonts w:ascii="Times New Roman" w:hAnsi="Times New Roman"/>
                <w:color w:val="000000"/>
                <w:sz w:val="24"/>
              </w:rPr>
              <w:t>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</w:t>
            </w:r>
            <w:r>
              <w:rPr>
                <w:rFonts w:ascii="Times New Roman" w:hAnsi="Times New Roman"/>
                <w:color w:val="000000"/>
                <w:sz w:val="24"/>
              </w:rPr>
              <w:t>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</w:t>
            </w:r>
            <w:r>
              <w:rPr>
                <w:rFonts w:ascii="Times New Roman" w:hAnsi="Times New Roman"/>
                <w:color w:val="000000"/>
                <w:sz w:val="24"/>
              </w:rPr>
              <w:t>ценочные суждения, мнения при изучении раздела «Политическая жизнь общества»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 политической жизни общества, представлять ее результаты в виде завершенны</w:t>
            </w:r>
            <w:r>
              <w:rPr>
                <w:rFonts w:ascii="Times New Roman" w:hAnsi="Times New Roman"/>
                <w:color w:val="000000"/>
                <w:sz w:val="24"/>
              </w:rPr>
              <w:t>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</w:t>
            </w:r>
            <w:r>
              <w:rPr>
                <w:rFonts w:ascii="Times New Roman" w:hAnsi="Times New Roman"/>
                <w:color w:val="000000"/>
                <w:sz w:val="24"/>
              </w:rPr>
              <w:t>зировать неадаптированные тексты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</w:t>
            </w:r>
            <w:r>
              <w:rPr>
                <w:rFonts w:ascii="Times New Roman" w:hAnsi="Times New Roman"/>
                <w:color w:val="000000"/>
                <w:sz w:val="24"/>
              </w:rPr>
              <w:t>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жизнь общества»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Конкретизировать теоретические положения о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избирательных систем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Формулировать, основываясь на социальных ценностях и приобретенных знаниях собственные суждения и аргументы по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проблемам политической жизни российского общества; значения традиционных ценностей в политической жизни общества и политической социализации личности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развития современного общества, потребностей и интересо</w:t>
            </w:r>
            <w:r>
              <w:rPr>
                <w:rFonts w:ascii="Times New Roman" w:hAnsi="Times New Roman"/>
                <w:color w:val="000000"/>
                <w:sz w:val="24"/>
              </w:rPr>
              <w:t>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</w:t>
            </w:r>
            <w:r>
              <w:rPr>
                <w:rFonts w:ascii="Times New Roman" w:hAnsi="Times New Roman"/>
                <w:color w:val="000000"/>
                <w:sz w:val="24"/>
              </w:rPr>
              <w:t>уациях с точки зрения социальных норм.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Правовая система Российской Федерации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знаниями о принципах и понятиях гражданского, семейного, трудового, административного, уголовного, экологического и налогового права; особенностях отраслей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процессуального права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Отечеству, семьи, созидательного труда, норм морали и нравственности, прав и свобод человека, гуманизма, ми</w:t>
            </w:r>
            <w:r>
              <w:rPr>
                <w:rFonts w:ascii="Times New Roman" w:hAnsi="Times New Roman"/>
                <w:color w:val="000000"/>
                <w:sz w:val="24"/>
              </w:rPr>
              <w:t>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</w:t>
            </w:r>
            <w:r>
              <w:rPr>
                <w:rFonts w:ascii="Times New Roman" w:hAnsi="Times New Roman"/>
                <w:color w:val="000000"/>
                <w:sz w:val="24"/>
              </w:rPr>
              <w:t>вовая система Российской Федерации»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«Правовая система Российской Федерации»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различ</w:t>
            </w:r>
            <w:r>
              <w:rPr>
                <w:rFonts w:ascii="Times New Roman" w:hAnsi="Times New Roman"/>
                <w:color w:val="000000"/>
                <w:sz w:val="24"/>
              </w:rPr>
              <w:t>ные смыслы многозначных понятий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элементы системы права;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правонарушений, виды юридической ответственности; способы защиты гражданских прав; административные наказания; уголовные наказания; виды налогов; ответственность за экологические и налоговые правонарушения; права и обязанности работников и работодател</w:t>
            </w:r>
            <w:r>
              <w:rPr>
                <w:rFonts w:ascii="Times New Roman" w:hAnsi="Times New Roman"/>
                <w:color w:val="000000"/>
                <w:sz w:val="24"/>
              </w:rPr>
              <w:t>ей; налогоплательщиков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системы российского права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правовую систему Российской Федерации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знания, полученные при изучении раздела «Правовая система Российской Федерации» для анализа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</w:t>
            </w:r>
            <w:r>
              <w:rPr>
                <w:rFonts w:ascii="Times New Roman" w:hAnsi="Times New Roman"/>
                <w:color w:val="000000"/>
                <w:sz w:val="24"/>
              </w:rPr>
              <w:t>едствах массовой информации.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</w:t>
            </w:r>
            <w:r>
              <w:rPr>
                <w:rFonts w:ascii="Times New Roman" w:hAnsi="Times New Roman"/>
                <w:color w:val="000000"/>
                <w:sz w:val="24"/>
              </w:rPr>
              <w:t>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«Правовая система Российской Федерации»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учебно-исследовательскую и пр</w:t>
            </w:r>
            <w:r>
              <w:rPr>
                <w:rFonts w:ascii="Times New Roman" w:hAnsi="Times New Roman"/>
                <w:color w:val="000000"/>
                <w:sz w:val="24"/>
              </w:rPr>
              <w:t>оектную деятельность с использованием полученных знаний 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</w:t>
            </w:r>
            <w:r>
              <w:rPr>
                <w:rFonts w:ascii="Times New Roman" w:hAnsi="Times New Roman"/>
                <w:color w:val="000000"/>
                <w:sz w:val="24"/>
              </w:rPr>
              <w:t>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обществоведческие знания для взаимодействия с представ</w:t>
            </w:r>
            <w:r>
              <w:rPr>
                <w:rFonts w:ascii="Times New Roman" w:hAnsi="Times New Roman"/>
                <w:color w:val="000000"/>
                <w:sz w:val="24"/>
              </w:rPr>
              <w:t>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</w:t>
            </w:r>
            <w:r>
              <w:rPr>
                <w:rFonts w:ascii="Times New Roman" w:hAnsi="Times New Roman"/>
                <w:color w:val="000000"/>
                <w:sz w:val="24"/>
              </w:rPr>
              <w:t>никационных технологий в решении различных задач при изучении раздела «Правовая система Российской Федерации»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 основ законодательства Российской Федерации, в том числе о субъектах гражданских правоотношений; юр</w:t>
            </w:r>
            <w:r>
              <w:rPr>
                <w:rFonts w:ascii="Times New Roman" w:hAnsi="Times New Roman"/>
                <w:color w:val="000000"/>
                <w:sz w:val="24"/>
              </w:rPr>
              <w:t>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</w:t>
            </w:r>
            <w:r>
              <w:rPr>
                <w:rFonts w:ascii="Times New Roman" w:hAnsi="Times New Roman"/>
                <w:color w:val="000000"/>
                <w:sz w:val="24"/>
              </w:rPr>
              <w:t>стях налогоплательщика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Формулировать, основываясь на социальных ценностях и приобретенных знаниях об основах законодательства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C762CF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развития современного общества, по</w:t>
            </w:r>
            <w:r>
              <w:rPr>
                <w:rFonts w:ascii="Times New Roman" w:hAnsi="Times New Roman"/>
                <w:color w:val="000000"/>
                <w:sz w:val="24"/>
              </w:rPr>
              <w:t>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</w:t>
            </w:r>
            <w:r>
              <w:rPr>
                <w:rFonts w:ascii="Times New Roman" w:hAnsi="Times New Roman"/>
                <w:color w:val="000000"/>
                <w:sz w:val="24"/>
              </w:rPr>
              <w:t>ичных (модельных) ситуациях с точки зрения социальных норм.</w:t>
            </w:r>
          </w:p>
        </w:tc>
      </w:tr>
    </w:tbl>
    <w:p w:rsidR="00CB4C77" w:rsidRDefault="00CB4C77">
      <w:pPr>
        <w:spacing w:after="0"/>
        <w:ind w:left="120"/>
      </w:pPr>
    </w:p>
    <w:p w:rsidR="00CB4C77" w:rsidRDefault="00CB4C77">
      <w:pPr>
        <w:spacing w:after="0"/>
        <w:ind w:left="120"/>
      </w:pPr>
    </w:p>
    <w:p w:rsidR="00CB4C77" w:rsidRDefault="00CB4C77">
      <w:pPr>
        <w:spacing w:after="0"/>
        <w:ind w:left="120"/>
      </w:pPr>
    </w:p>
    <w:p w:rsidR="00CB4C77" w:rsidRDefault="00CB4C77">
      <w:pPr>
        <w:sectPr w:rsidR="00CB4C77">
          <w:pgSz w:w="11906" w:h="16383"/>
          <w:pgMar w:top="1134" w:right="850" w:bottom="1134" w:left="1701" w:header="720" w:footer="720" w:gutter="0"/>
          <w:cols w:space="720"/>
        </w:sectPr>
      </w:pPr>
    </w:p>
    <w:p w:rsidR="00CB4C77" w:rsidRDefault="00C762CF">
      <w:pPr>
        <w:spacing w:before="199" w:after="199"/>
        <w:ind w:left="120"/>
      </w:pPr>
      <w:bookmarkStart w:id="8" w:name="block-8794679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B4C77" w:rsidRDefault="00CB4C77">
      <w:pPr>
        <w:spacing w:after="0"/>
        <w:ind w:left="120"/>
      </w:pPr>
    </w:p>
    <w:p w:rsidR="00CB4C77" w:rsidRDefault="00C762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16"/>
        <w:gridCol w:w="8647"/>
      </w:tblGrid>
      <w:tr w:rsidR="00C762CF">
        <w:trPr>
          <w:trHeight w:val="144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381" w:type="dxa"/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обществе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в системе социальных взаимодействий.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Социальные статусы и роли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стратификация. Социальная мобильность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конфликты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Сознание. Мировоззрение. Виды мировоззрения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Ценности. Традиционные ценности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Познание как процесс. Формы чувственного познания. Формы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рационального познания. Виды познания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ее критерии. Абсолютная истина. Относительность истины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 и её законы. Споры. Доказательство и опровержение. Лояльные приёмы спора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и её структура.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Виды деятельности. Свобода и необходимость. Ответственность. Смысл жизни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в области культуры. Основы российской государственной культурной политики. Учреждения культуры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Историческая память и </w:t>
            </w:r>
            <w:r>
              <w:rPr>
                <w:rFonts w:ascii="Times New Roman" w:hAnsi="Times New Roman"/>
                <w:color w:val="000000"/>
                <w:sz w:val="24"/>
              </w:rPr>
              <w:t>преемственность поколений. Сохранение исторической памяти.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Музеи. Виды музеев. Функции музеев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Библиотеки. Виды библиотек. Функции библиотек. Архивы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Театр как вид искусства. Функции театра. Балет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Музыка. Функции музыки. Опера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Кино.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кино. Виды и многообразие жанров кино. Российский кинематограф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Экономика как наука. Микро- и макроэкономика. Измерители национальной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экономики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рост, его типы и факторы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экономического цикла. Фазы экономического цикла. Причины экономических циклов. Антициклическая политика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Безработица и государственная политика в области занятости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системы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механизм. Рыночный спрос. Закон спроса. Рыночно</w:t>
            </w:r>
            <w:r>
              <w:rPr>
                <w:rFonts w:ascii="Times New Roman" w:hAnsi="Times New Roman"/>
                <w:color w:val="000000"/>
                <w:sz w:val="24"/>
              </w:rPr>
              <w:t>е предложение. Закон предложения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Типы конкуренции. Монополия.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Формы предпринимательства.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Жизненный цикл компании. Издержки, выручка и прибыль. Источники финансирования предприятий.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поддержка малого и среднего бизнеса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Банки. .Банковская система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Страхование. Виды страхования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российская экономика и ее структура. Финансовый сектор и его роль в экономике. Отраслевая структура экономики России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5"/>
                <w:sz w:val="24"/>
              </w:rPr>
              <w:t>Ро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2"/>
                <w:sz w:val="24"/>
              </w:rPr>
              <w:t>г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pacing w:val="-5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рс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8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овременно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  <w:r>
              <w:rPr>
                <w:rFonts w:ascii="Times New Roman" w:hAnsi="Times New Roman"/>
                <w:color w:val="000000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э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к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ономик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е. Государственный бюджет. </w:t>
            </w:r>
            <w:r>
              <w:rPr>
                <w:rFonts w:ascii="Times New Roman" w:hAnsi="Times New Roman"/>
                <w:color w:val="000000"/>
                <w:sz w:val="24"/>
              </w:rPr>
              <w:t>Денежно-кредитная политика Банка России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жизнь общества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власть. Политические институты. Политическая деятельность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Политическое участие. Формы участия граждан в политике.</w:t>
            </w:r>
          </w:p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Выборы и референдум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 и политическое лидерство. Типология лидерства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общества, её структура и функции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идеология, её основные черты и функции. Основные типы политической идеологии. Национальная идея России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система. Типы изб</w:t>
            </w:r>
            <w:r>
              <w:rPr>
                <w:rFonts w:ascii="Times New Roman" w:hAnsi="Times New Roman"/>
                <w:color w:val="000000"/>
                <w:sz w:val="24"/>
              </w:rPr>
              <w:t>ирательных систем: мажоритарная, пропорциональная, смешанная. Избирательное право. Избирательный процесс. Избирательная система Российской Федерации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Правовая система Российской Федерации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Гражданское право. Основные принципы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гражданских правоотношений. Субъекты гражданских прав. Организационно-правовые формы коммерческих организаций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Имущественные права. Личные неимущественные права. Право на интеллектуальную собственность. Наследование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право. Правовое регули</w:t>
            </w:r>
            <w:r>
              <w:rPr>
                <w:rFonts w:ascii="Times New Roman" w:hAnsi="Times New Roman"/>
                <w:color w:val="000000"/>
                <w:sz w:val="24"/>
              </w:rPr>
              <w:t>рование семейных отношений. Условия заключения брака. Порядок заключения брака. Прекращение брака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5.5.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супругов. Усыновление. Опека и попечительство. Приемная семья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право. Трудовые правоотношения. Трудовой договор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Стороны трудовых правоотношений. Права и обязанности работников и работодателей.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трудовых правоотношений несовершеннолетних.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право. Административные правоотношения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Административное правонарушение и </w:t>
            </w:r>
            <w:r>
              <w:rPr>
                <w:rFonts w:ascii="Times New Roman" w:hAnsi="Times New Roman"/>
                <w:color w:val="000000"/>
                <w:sz w:val="24"/>
              </w:rPr>
              <w:t>административная ответственность. Административное наказание и его виды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</w:t>
            </w:r>
            <w:r>
              <w:rPr>
                <w:rFonts w:ascii="Times New Roman" w:hAnsi="Times New Roman"/>
                <w:color w:val="000000"/>
                <w:sz w:val="24"/>
              </w:rPr>
              <w:t>ния и ответственность за них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право. Налоговое право. Основные начала законодательства о налогах и сборах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Налоги, сборы, страховые взносы. Классификация налогов и сборов. Налоги, уплачиваемые физическими лицами. Функции налогов.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правонарушения.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право. Понятие и основные принципы уголовного права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Преступление и его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признаки. Состав преступления. Виды и преступлений. Уголовная ответственность и виды уголовных наказаний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Процессуальное право. Принципы процессуального права</w:t>
            </w:r>
          </w:p>
        </w:tc>
      </w:tr>
      <w:tr w:rsidR="00C762CF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B4C77" w:rsidRDefault="00C762CF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Конституционное судопроизводство. Гражданское судопроизводство. Арбитражное </w:t>
            </w:r>
            <w:r>
              <w:rPr>
                <w:rFonts w:ascii="Times New Roman" w:hAnsi="Times New Roman"/>
                <w:color w:val="000000"/>
                <w:sz w:val="24"/>
              </w:rPr>
              <w:t>судопроизводство. Административное судопроизводство. Уголовное судопроизводство.</w:t>
            </w:r>
          </w:p>
        </w:tc>
      </w:tr>
    </w:tbl>
    <w:p w:rsidR="00CB4C77" w:rsidRDefault="00CB4C77">
      <w:pPr>
        <w:spacing w:before="199" w:after="199"/>
        <w:ind w:left="120"/>
      </w:pPr>
    </w:p>
    <w:p w:rsidR="00CB4C77" w:rsidRDefault="00CB4C77">
      <w:pPr>
        <w:spacing w:before="199" w:after="199"/>
        <w:ind w:left="120"/>
      </w:pPr>
    </w:p>
    <w:p w:rsidR="00CB4C77" w:rsidRDefault="00CB4C77">
      <w:pPr>
        <w:spacing w:after="0"/>
        <w:ind w:left="120"/>
      </w:pPr>
    </w:p>
    <w:p w:rsidR="00CB4C77" w:rsidRDefault="00CB4C77">
      <w:pPr>
        <w:sectPr w:rsidR="00CB4C77">
          <w:pgSz w:w="11906" w:h="16383"/>
          <w:pgMar w:top="1134" w:right="850" w:bottom="1134" w:left="1701" w:header="720" w:footer="720" w:gutter="0"/>
          <w:cols w:space="720"/>
        </w:sectPr>
      </w:pPr>
    </w:p>
    <w:p w:rsidR="00CB4C77" w:rsidRDefault="00C762CF">
      <w:pPr>
        <w:spacing w:after="0"/>
        <w:ind w:left="120"/>
      </w:pPr>
      <w:bookmarkStart w:id="9" w:name="block-8794679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B4C77" w:rsidRDefault="00C762C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B4C77" w:rsidRDefault="00C762CF">
      <w:pPr>
        <w:spacing w:after="0" w:line="480" w:lineRule="auto"/>
        <w:ind w:left="120"/>
      </w:pPr>
      <w:bookmarkStart w:id="10" w:name="709e4831-5c1b-44e3-bddb-9944ecb0fbbd"/>
      <w:r>
        <w:rPr>
          <w:rFonts w:ascii="Times New Roman" w:hAnsi="Times New Roman"/>
          <w:color w:val="000000"/>
          <w:sz w:val="28"/>
        </w:rPr>
        <w:t xml:space="preserve">• Обществознание: 10-й класс: базовый уровень: учебник; 1-е </w:t>
      </w:r>
      <w:r>
        <w:rPr>
          <w:rFonts w:ascii="Times New Roman" w:hAnsi="Times New Roman"/>
          <w:color w:val="000000"/>
          <w:sz w:val="28"/>
        </w:rPr>
        <w:t>издание под редакцией Медведева Д.А. (Андреев П.В., Кононов В.А. (ответственный секретарь), Мединский В.Р. (руководитель авторского коллектива), Никифоров Ю.А., Никонов В.А., Новиков С.Г., Пиотровский М. Б., Швыдкой М.Е. и другие) Акционерное общество «Изд</w:t>
      </w:r>
      <w:r>
        <w:rPr>
          <w:rFonts w:ascii="Times New Roman" w:hAnsi="Times New Roman"/>
          <w:color w:val="000000"/>
          <w:sz w:val="28"/>
        </w:rPr>
        <w:t>ательство «Просвещение»</w:t>
      </w:r>
      <w:bookmarkEnd w:id="10"/>
    </w:p>
    <w:p w:rsidR="00CB4C77" w:rsidRDefault="00CB4C77">
      <w:pPr>
        <w:spacing w:after="0" w:line="480" w:lineRule="auto"/>
        <w:ind w:left="120"/>
      </w:pPr>
    </w:p>
    <w:p w:rsidR="00CB4C77" w:rsidRDefault="00CB4C77">
      <w:pPr>
        <w:spacing w:after="0"/>
        <w:ind w:left="120"/>
      </w:pPr>
    </w:p>
    <w:p w:rsidR="00CB4C77" w:rsidRDefault="00C762C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B4C77" w:rsidRDefault="00C762CF">
      <w:pPr>
        <w:spacing w:after="0" w:line="480" w:lineRule="auto"/>
        <w:ind w:left="120"/>
      </w:pPr>
      <w:bookmarkStart w:id="11" w:name="dcea5136-80d8-47bb-9b1f-b5edf5e0a69b"/>
      <w:r>
        <w:rPr>
          <w:rFonts w:ascii="Times New Roman" w:hAnsi="Times New Roman"/>
          <w:color w:val="000000"/>
          <w:sz w:val="28"/>
        </w:rPr>
        <w:t>Сайт "История.рф"</w:t>
      </w:r>
      <w:bookmarkEnd w:id="11"/>
    </w:p>
    <w:p w:rsidR="00CB4C77" w:rsidRDefault="00CB4C77">
      <w:pPr>
        <w:spacing w:after="0"/>
        <w:ind w:left="120"/>
      </w:pPr>
    </w:p>
    <w:p w:rsidR="00CB4C77" w:rsidRDefault="00C762C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CB4C77" w:rsidRDefault="00C762CF">
      <w:pPr>
        <w:spacing w:after="0" w:line="480" w:lineRule="auto"/>
        <w:ind w:left="120"/>
      </w:pPr>
      <w:bookmarkStart w:id="12" w:name="e48e3838-66c0-4f00-a186-00a1e3eb44f5"/>
      <w:r>
        <w:rPr>
          <w:rFonts w:ascii="Times New Roman" w:hAnsi="Times New Roman"/>
          <w:color w:val="000000"/>
          <w:sz w:val="28"/>
        </w:rPr>
        <w:t xml:space="preserve">Библиотека ЦОК </w:t>
      </w:r>
      <w:bookmarkEnd w:id="12"/>
    </w:p>
    <w:p w:rsidR="00CB4C77" w:rsidRDefault="00CB4C77">
      <w:pPr>
        <w:sectPr w:rsidR="00CB4C77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000000" w:rsidRDefault="00C762CF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C77"/>
    <w:rsid w:val="00C762CF"/>
    <w:rsid w:val="00CB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3430B-C411-487C-A87E-D6DEE1CC5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history.ru/teacher/obshchestvoznanie-2" TargetMode="External"/><Relationship Id="rId21" Type="http://schemas.openxmlformats.org/officeDocument/2006/relationships/hyperlink" Target="https://history.ru/teacher/obshchestvoznanie-2" TargetMode="External"/><Relationship Id="rId42" Type="http://schemas.openxmlformats.org/officeDocument/2006/relationships/hyperlink" Target="https://history.ru/teacher/obshchestvoznanie-2" TargetMode="External"/><Relationship Id="rId47" Type="http://schemas.openxmlformats.org/officeDocument/2006/relationships/hyperlink" Target="https://history.ru/teacher/obshchestvoznanie-2" TargetMode="External"/><Relationship Id="rId63" Type="http://schemas.openxmlformats.org/officeDocument/2006/relationships/hyperlink" Target="https://history.ru/teacher/obshchestvoznanie-2" TargetMode="External"/><Relationship Id="rId68" Type="http://schemas.openxmlformats.org/officeDocument/2006/relationships/hyperlink" Target="https://history.ru/teacher/obshchestvoznanie-2" TargetMode="External"/><Relationship Id="rId7" Type="http://schemas.openxmlformats.org/officeDocument/2006/relationships/hyperlink" Target="https://history.ru/teacher/obshchestvoznanie-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history.ru/teacher/obshchestvoznanie-2" TargetMode="External"/><Relationship Id="rId29" Type="http://schemas.openxmlformats.org/officeDocument/2006/relationships/hyperlink" Target="https://history.ru/teacher/obshchestvoznanie-2" TargetMode="External"/><Relationship Id="rId11" Type="http://schemas.openxmlformats.org/officeDocument/2006/relationships/hyperlink" Target="https://history.ru/teacher/obshchestvoznanie-2" TargetMode="External"/><Relationship Id="rId24" Type="http://schemas.openxmlformats.org/officeDocument/2006/relationships/hyperlink" Target="https://history.ru/teacher/obshchestvoznanie-2" TargetMode="External"/><Relationship Id="rId32" Type="http://schemas.openxmlformats.org/officeDocument/2006/relationships/hyperlink" Target="https://history.ru/teacher/obshchestvoznanie-2" TargetMode="External"/><Relationship Id="rId37" Type="http://schemas.openxmlformats.org/officeDocument/2006/relationships/hyperlink" Target="https://history.ru/teacher/obshchestvoznanie-2" TargetMode="External"/><Relationship Id="rId40" Type="http://schemas.openxmlformats.org/officeDocument/2006/relationships/hyperlink" Target="https://history.ru/teacher/obshchestvoznanie-2" TargetMode="External"/><Relationship Id="rId45" Type="http://schemas.openxmlformats.org/officeDocument/2006/relationships/hyperlink" Target="https://history.ru/teacher/obshchestvoznanie-2" TargetMode="External"/><Relationship Id="rId53" Type="http://schemas.openxmlformats.org/officeDocument/2006/relationships/hyperlink" Target="https://history.ru/teacher/obshchestvoznanie-2" TargetMode="External"/><Relationship Id="rId58" Type="http://schemas.openxmlformats.org/officeDocument/2006/relationships/hyperlink" Target="https://history.ru/teacher/obshchestvoznanie-2" TargetMode="External"/><Relationship Id="rId66" Type="http://schemas.openxmlformats.org/officeDocument/2006/relationships/hyperlink" Target="https://history.ru/teacher/obshchestvoznanie-2" TargetMode="External"/><Relationship Id="rId5" Type="http://schemas.openxmlformats.org/officeDocument/2006/relationships/hyperlink" Target="https://history.ru/teacher/obshchestvoznanie-2" TargetMode="External"/><Relationship Id="rId61" Type="http://schemas.openxmlformats.org/officeDocument/2006/relationships/hyperlink" Target="https://history.ru/teacher/obshchestvoznanie-2" TargetMode="External"/><Relationship Id="rId19" Type="http://schemas.openxmlformats.org/officeDocument/2006/relationships/hyperlink" Target="https://history.ru/teacher/obshchestvoznanie-2" TargetMode="External"/><Relationship Id="rId14" Type="http://schemas.openxmlformats.org/officeDocument/2006/relationships/hyperlink" Target="https://history.ru/teacher/obshchestvoznanie-2" TargetMode="External"/><Relationship Id="rId22" Type="http://schemas.openxmlformats.org/officeDocument/2006/relationships/hyperlink" Target="https://history.ru/teacher/obshchestvoznanie-2" TargetMode="External"/><Relationship Id="rId27" Type="http://schemas.openxmlformats.org/officeDocument/2006/relationships/hyperlink" Target="https://history.ru/teacher/obshchestvoznanie-2" TargetMode="External"/><Relationship Id="rId30" Type="http://schemas.openxmlformats.org/officeDocument/2006/relationships/hyperlink" Target="https://history.ru/teacher/obshchestvoznanie-2" TargetMode="External"/><Relationship Id="rId35" Type="http://schemas.openxmlformats.org/officeDocument/2006/relationships/hyperlink" Target="https://history.ru/teacher/obshchestvoznanie-2" TargetMode="External"/><Relationship Id="rId43" Type="http://schemas.openxmlformats.org/officeDocument/2006/relationships/hyperlink" Target="https://history.ru/teacher/obshchestvoznanie-2" TargetMode="External"/><Relationship Id="rId48" Type="http://schemas.openxmlformats.org/officeDocument/2006/relationships/hyperlink" Target="https://history.ru/teacher/obshchestvoznanie-2" TargetMode="External"/><Relationship Id="rId56" Type="http://schemas.openxmlformats.org/officeDocument/2006/relationships/hyperlink" Target="https://history.ru/teacher/obshchestvoznanie-2" TargetMode="External"/><Relationship Id="rId64" Type="http://schemas.openxmlformats.org/officeDocument/2006/relationships/hyperlink" Target="https://history.ru/teacher/obshchestvoznanie-2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history.ru/teacher/obshchestvoznanie-2" TargetMode="External"/><Relationship Id="rId51" Type="http://schemas.openxmlformats.org/officeDocument/2006/relationships/hyperlink" Target="https://history.ru/teacher/obshchestvoznanie-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history.ru/teacher/obshchestvoznanie-2" TargetMode="External"/><Relationship Id="rId17" Type="http://schemas.openxmlformats.org/officeDocument/2006/relationships/hyperlink" Target="https://history.ru/teacher/obshchestvoznanie-2" TargetMode="External"/><Relationship Id="rId25" Type="http://schemas.openxmlformats.org/officeDocument/2006/relationships/hyperlink" Target="https://history.ru/teacher/obshchestvoznanie-2" TargetMode="External"/><Relationship Id="rId33" Type="http://schemas.openxmlformats.org/officeDocument/2006/relationships/hyperlink" Target="https://history.ru/teacher/obshchestvoznanie-2" TargetMode="External"/><Relationship Id="rId38" Type="http://schemas.openxmlformats.org/officeDocument/2006/relationships/hyperlink" Target="https://history.ru/teacher/obshchestvoznanie-2" TargetMode="External"/><Relationship Id="rId46" Type="http://schemas.openxmlformats.org/officeDocument/2006/relationships/hyperlink" Target="https://history.ru/teacher/obshchestvoznanie-2" TargetMode="External"/><Relationship Id="rId59" Type="http://schemas.openxmlformats.org/officeDocument/2006/relationships/hyperlink" Target="https://history.ru/teacher/obshchestvoznanie-2" TargetMode="External"/><Relationship Id="rId67" Type="http://schemas.openxmlformats.org/officeDocument/2006/relationships/hyperlink" Target="https://history.ru/teacher/obshchestvoznanie-2" TargetMode="External"/><Relationship Id="rId20" Type="http://schemas.openxmlformats.org/officeDocument/2006/relationships/hyperlink" Target="https://history.ru/teacher/obshchestvoznanie-2" TargetMode="External"/><Relationship Id="rId41" Type="http://schemas.openxmlformats.org/officeDocument/2006/relationships/hyperlink" Target="https://history.ru/teacher/obshchestvoznanie-2" TargetMode="External"/><Relationship Id="rId54" Type="http://schemas.openxmlformats.org/officeDocument/2006/relationships/hyperlink" Target="https://history.ru/teacher/obshchestvoznanie-2" TargetMode="External"/><Relationship Id="rId62" Type="http://schemas.openxmlformats.org/officeDocument/2006/relationships/hyperlink" Target="https://history.ru/teacher/obshchestvoznanie-2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history.ru/teacher/obshchestvoznanie-2" TargetMode="External"/><Relationship Id="rId15" Type="http://schemas.openxmlformats.org/officeDocument/2006/relationships/hyperlink" Target="https://history.ru/teacher/obshchestvoznanie-2" TargetMode="External"/><Relationship Id="rId23" Type="http://schemas.openxmlformats.org/officeDocument/2006/relationships/hyperlink" Target="https://history.ru/teacher/obshchestvoznanie-2" TargetMode="External"/><Relationship Id="rId28" Type="http://schemas.openxmlformats.org/officeDocument/2006/relationships/hyperlink" Target="https://history.ru/teacher/obshchestvoznanie-2" TargetMode="External"/><Relationship Id="rId36" Type="http://schemas.openxmlformats.org/officeDocument/2006/relationships/hyperlink" Target="https://history.ru/teacher/obshchestvoznanie-2" TargetMode="External"/><Relationship Id="rId49" Type="http://schemas.openxmlformats.org/officeDocument/2006/relationships/hyperlink" Target="https://history.ru/teacher/obshchestvoznanie-2" TargetMode="External"/><Relationship Id="rId57" Type="http://schemas.openxmlformats.org/officeDocument/2006/relationships/hyperlink" Target="https://history.ru/teacher/obshchestvoznanie-2" TargetMode="External"/><Relationship Id="rId10" Type="http://schemas.openxmlformats.org/officeDocument/2006/relationships/hyperlink" Target="https://history.ru/teacher/obshchestvoznanie-2" TargetMode="External"/><Relationship Id="rId31" Type="http://schemas.openxmlformats.org/officeDocument/2006/relationships/hyperlink" Target="https://history.ru/teacher/obshchestvoznanie-2" TargetMode="External"/><Relationship Id="rId44" Type="http://schemas.openxmlformats.org/officeDocument/2006/relationships/hyperlink" Target="https://history.ru/teacher/obshchestvoznanie-2" TargetMode="External"/><Relationship Id="rId52" Type="http://schemas.openxmlformats.org/officeDocument/2006/relationships/hyperlink" Target="https://history.ru/teacher/obshchestvoznanie-2" TargetMode="External"/><Relationship Id="rId60" Type="http://schemas.openxmlformats.org/officeDocument/2006/relationships/hyperlink" Target="https://history.ru/teacher/obshchestvoznanie-2" TargetMode="External"/><Relationship Id="rId65" Type="http://schemas.openxmlformats.org/officeDocument/2006/relationships/hyperlink" Target="https://history.ru/teacher/obshchestvoznanie-2" TargetMode="External"/><Relationship Id="rId4" Type="http://schemas.openxmlformats.org/officeDocument/2006/relationships/hyperlink" Target="https://history.ru/teacher/obshchestvoznanie-2" TargetMode="External"/><Relationship Id="rId9" Type="http://schemas.openxmlformats.org/officeDocument/2006/relationships/hyperlink" Target="https://history.ru/teacher/obshchestvoznanie-2" TargetMode="External"/><Relationship Id="rId13" Type="http://schemas.openxmlformats.org/officeDocument/2006/relationships/hyperlink" Target="https://history.ru/teacher/obshchestvoznanie-2" TargetMode="External"/><Relationship Id="rId18" Type="http://schemas.openxmlformats.org/officeDocument/2006/relationships/hyperlink" Target="https://history.ru/teacher/obshchestvoznanie-2" TargetMode="External"/><Relationship Id="rId39" Type="http://schemas.openxmlformats.org/officeDocument/2006/relationships/hyperlink" Target="https://history.ru/teacher/obshchestvoznanie-2" TargetMode="External"/><Relationship Id="rId34" Type="http://schemas.openxmlformats.org/officeDocument/2006/relationships/hyperlink" Target="https://history.ru/teacher/obshchestvoznanie-2" TargetMode="External"/><Relationship Id="rId50" Type="http://schemas.openxmlformats.org/officeDocument/2006/relationships/hyperlink" Target="https://history.ru/teacher/obshchestvoznanie-2" TargetMode="External"/><Relationship Id="rId55" Type="http://schemas.openxmlformats.org/officeDocument/2006/relationships/hyperlink" Target="https://history.ru/teacher/obshchestvoznanie-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13417</Words>
  <Characters>76478</Characters>
  <Application>Microsoft Office Word</Application>
  <DocSecurity>0</DocSecurity>
  <Lines>637</Lines>
  <Paragraphs>179</Paragraphs>
  <ScaleCrop>false</ScaleCrop>
  <Company/>
  <LinksUpToDate>false</LinksUpToDate>
  <CharactersWithSpaces>89716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</cp:revision>
  <dcterms:created xsi:type="dcterms:W3CDTF">2026-10-08T04:33:00Z</dcterms:created>
  <dcterms:modified xsi:type="dcterms:W3CDTF">2026-10-08T04:33:00Z</dcterms:modified>
</cp:coreProperties>
</file>